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EEB0" w14:textId="77777777" w:rsidR="004964ED" w:rsidRPr="00C0140E" w:rsidRDefault="00F7250B">
      <w:pPr>
        <w:jc w:val="left"/>
        <w:rPr>
          <w:rFonts w:ascii="SimHei" w:eastAsia="SimHei" w:hAnsi="SimHei" w:cs="SimSun"/>
          <w:b/>
          <w:bCs/>
          <w:sz w:val="28"/>
          <w:szCs w:val="28"/>
          <w:lang w:eastAsia="zh-CN"/>
        </w:rPr>
      </w:pPr>
      <w:r w:rsidRPr="00C0140E">
        <w:rPr>
          <w:rFonts w:ascii="SimHei" w:eastAsia="SimHei" w:hAnsi="SimHei" w:cs="SimSun" w:hint="eastAsia"/>
          <w:b/>
          <w:bCs/>
          <w:sz w:val="28"/>
          <w:szCs w:val="28"/>
          <w:lang w:eastAsia="zh-CN"/>
        </w:rPr>
        <w:t>前言</w:t>
      </w:r>
    </w:p>
    <w:p w14:paraId="762BA9EE" w14:textId="77777777" w:rsidR="004964ED" w:rsidRPr="00C0140E" w:rsidRDefault="004964ED">
      <w:pPr>
        <w:jc w:val="left"/>
        <w:rPr>
          <w:rFonts w:ascii="SimHei" w:eastAsia="SimHei" w:hAnsi="SimHei" w:cs="SimSun"/>
          <w:b/>
          <w:bCs/>
          <w:sz w:val="22"/>
          <w:lang w:eastAsia="zh-CN"/>
        </w:rPr>
      </w:pPr>
    </w:p>
    <w:p w14:paraId="0423010E" w14:textId="5203289A" w:rsidR="004964ED" w:rsidRPr="00CA47D9" w:rsidRDefault="00F7250B">
      <w:pPr>
        <w:jc w:val="right"/>
        <w:rPr>
          <w:rFonts w:ascii="Arial" w:eastAsia="SimHei" w:hAnsi="Arial" w:cs="Arial"/>
          <w:sz w:val="22"/>
          <w:lang w:eastAsia="zh-CN"/>
        </w:rPr>
      </w:pPr>
      <w:r w:rsidRPr="00CA47D9">
        <w:rPr>
          <w:rFonts w:ascii="Arial" w:eastAsia="SimHei" w:hAnsi="Arial" w:cs="Arial"/>
          <w:sz w:val="22"/>
          <w:lang w:eastAsia="zh-CN"/>
        </w:rPr>
        <w:t>山村高淑</w:t>
      </w:r>
      <w:r w:rsidR="00CA47D9">
        <w:rPr>
          <w:rFonts w:asciiTheme="minorEastAsia" w:eastAsiaTheme="minorEastAsia" w:hAnsiTheme="minorEastAsia" w:cs="Arial" w:hint="eastAsia"/>
          <w:sz w:val="22"/>
        </w:rPr>
        <w:t xml:space="preserve">　</w:t>
      </w:r>
      <w:r w:rsidR="00352DC0" w:rsidRPr="00CA47D9">
        <w:rPr>
          <w:rFonts w:ascii="Arial" w:eastAsia="SimHei" w:hAnsi="Arial" w:cs="Arial"/>
          <w:sz w:val="22"/>
          <w:lang w:eastAsia="zh-CN"/>
        </w:rPr>
        <w:t>(Yamamura Takayoshi)</w:t>
      </w:r>
    </w:p>
    <w:p w14:paraId="4DEC37A6" w14:textId="78284981" w:rsidR="004964ED" w:rsidRDefault="004964ED">
      <w:pPr>
        <w:jc w:val="right"/>
        <w:rPr>
          <w:rFonts w:ascii="SimHei" w:eastAsia="SimHei" w:hAnsi="SimHei" w:cs="SimSun"/>
          <w:szCs w:val="21"/>
          <w:lang w:eastAsia="zh-CN"/>
        </w:rPr>
      </w:pPr>
    </w:p>
    <w:p w14:paraId="3C98BF64" w14:textId="77777777" w:rsidR="008A4F07" w:rsidRPr="00C0140E" w:rsidRDefault="008A4F07">
      <w:pPr>
        <w:jc w:val="right"/>
        <w:rPr>
          <w:rFonts w:ascii="SimHei" w:eastAsia="SimHei" w:hAnsi="SimHei" w:cs="SimSun"/>
          <w:szCs w:val="21"/>
          <w:lang w:eastAsia="zh-CN"/>
        </w:rPr>
      </w:pPr>
    </w:p>
    <w:p w14:paraId="7A1FB2AB" w14:textId="419C8F83" w:rsidR="004964ED" w:rsidRPr="00CA47D9" w:rsidRDefault="00872847" w:rsidP="00AC7B3E">
      <w:pPr>
        <w:ind w:firstLineChars="200" w:firstLine="420"/>
        <w:rPr>
          <w:rFonts w:eastAsia="SimSun" w:cs="Times New Roman"/>
          <w:szCs w:val="21"/>
          <w:lang w:eastAsia="zh-CN"/>
        </w:rPr>
      </w:pPr>
      <w:r w:rsidRPr="00CA47D9">
        <w:rPr>
          <w:rFonts w:eastAsia="SimSun" w:cs="Times New Roman"/>
          <w:szCs w:val="21"/>
          <w:lang w:eastAsia="zh-CN"/>
        </w:rPr>
        <w:t>本书的目的，是将札幌作为</w:t>
      </w:r>
      <w:r w:rsidRPr="00CA47D9">
        <w:rPr>
          <w:rFonts w:eastAsia="SimSun" w:cs="Times New Roman"/>
          <w:szCs w:val="21"/>
          <w:lang w:eastAsia="zh-CN"/>
        </w:rPr>
        <w:t>contents tourism</w:t>
      </w:r>
      <w:r w:rsidRPr="00CA47D9">
        <w:rPr>
          <w:rFonts w:eastAsia="SimSun" w:cs="Times New Roman"/>
          <w:szCs w:val="21"/>
          <w:lang w:eastAsia="zh-CN"/>
        </w:rPr>
        <w:t>目的地进行推广</w:t>
      </w:r>
      <w:r w:rsidR="00F7250B" w:rsidRPr="00CA47D9">
        <w:rPr>
          <w:rFonts w:eastAsia="SimSun" w:cs="Times New Roman"/>
          <w:szCs w:val="21"/>
          <w:lang w:eastAsia="zh-CN"/>
        </w:rPr>
        <w:t>，让更多人知道札幌的魅力。本着</w:t>
      </w:r>
      <w:bookmarkStart w:id="0" w:name="_Hlk94196680"/>
      <w:r w:rsidR="00F7250B" w:rsidRPr="00CA47D9">
        <w:rPr>
          <w:rFonts w:eastAsia="SimSun" w:cs="Times New Roman"/>
          <w:szCs w:val="21"/>
          <w:lang w:eastAsia="zh-CN"/>
        </w:rPr>
        <w:t>这一目的，</w:t>
      </w:r>
      <w:r w:rsidR="000B55ED" w:rsidRPr="00CA47D9">
        <w:rPr>
          <w:rFonts w:eastAsia="SimSun" w:cs="Times New Roman"/>
          <w:szCs w:val="21"/>
          <w:lang w:eastAsia="zh-CN"/>
        </w:rPr>
        <w:t>本书收集并整理了以札幌市为舞台，以北海道大学</w:t>
      </w:r>
      <w:r w:rsidR="00AC414D" w:rsidRPr="00CA47D9">
        <w:rPr>
          <w:rFonts w:eastAsia="SimSun" w:cs="Times New Roman"/>
          <w:szCs w:val="21"/>
          <w:lang w:eastAsia="zh-CN"/>
        </w:rPr>
        <w:t>札幌校区</w:t>
      </w:r>
      <w:r w:rsidR="000B55ED" w:rsidRPr="00CA47D9">
        <w:rPr>
          <w:rFonts w:eastAsia="SimSun" w:cs="Times New Roman"/>
          <w:szCs w:val="21"/>
          <w:lang w:eastAsia="zh-CN"/>
        </w:rPr>
        <w:t>为中心的〈</w:t>
      </w:r>
      <w:r w:rsidR="000B55ED" w:rsidRPr="00CA47D9">
        <w:rPr>
          <w:rFonts w:eastAsia="SimSun" w:cs="Times New Roman"/>
          <w:szCs w:val="21"/>
          <w:lang w:eastAsia="zh-CN"/>
        </w:rPr>
        <w:t>contents</w:t>
      </w:r>
      <w:r w:rsidR="000B55ED" w:rsidRPr="00CA47D9">
        <w:rPr>
          <w:rFonts w:eastAsia="SimSun" w:cs="Times New Roman"/>
          <w:szCs w:val="21"/>
          <w:lang w:eastAsia="zh-CN"/>
        </w:rPr>
        <w:t>〉及〈相关地点〉的随笔短文。</w:t>
      </w:r>
      <w:bookmarkEnd w:id="0"/>
      <w:r w:rsidR="00F7250B" w:rsidRPr="00CA47D9">
        <w:rPr>
          <w:rFonts w:eastAsia="SimSun" w:cs="Times New Roman"/>
          <w:szCs w:val="21"/>
          <w:lang w:eastAsia="zh-CN"/>
        </w:rPr>
        <w:t>此外，这本书作为</w:t>
      </w:r>
      <w:r w:rsidR="008418B9" w:rsidRPr="00CA47D9">
        <w:rPr>
          <w:rFonts w:eastAsia="SimSun" w:cs="Times New Roman"/>
          <w:szCs w:val="21"/>
          <w:lang w:eastAsia="zh-CN"/>
        </w:rPr>
        <w:t>北海道大学研究生院国际传媒</w:t>
      </w:r>
      <w:r w:rsidR="008418B9" w:rsidRPr="00CA47D9">
        <w:rPr>
          <w:rFonts w:cs="Times New Roman"/>
          <w:szCs w:val="21"/>
          <w:lang w:eastAsia="zh-CN"/>
        </w:rPr>
        <w:t>・</w:t>
      </w:r>
      <w:r w:rsidR="008418B9" w:rsidRPr="00CA47D9">
        <w:rPr>
          <w:rFonts w:eastAsia="SimSun" w:cs="Times New Roman"/>
          <w:szCs w:val="21"/>
          <w:lang w:eastAsia="zh-CN"/>
        </w:rPr>
        <w:t>观光学院</w:t>
      </w:r>
      <w:r w:rsidR="00F7250B" w:rsidRPr="00CA47D9">
        <w:rPr>
          <w:rFonts w:eastAsia="SimSun" w:cs="Times New Roman"/>
          <w:szCs w:val="21"/>
          <w:lang w:eastAsia="zh-CN"/>
        </w:rPr>
        <w:t>2021</w:t>
      </w:r>
      <w:r w:rsidR="00F7250B" w:rsidRPr="00CA47D9">
        <w:rPr>
          <w:rFonts w:eastAsia="SimSun" w:cs="Times New Roman"/>
          <w:szCs w:val="21"/>
          <w:lang w:eastAsia="zh-CN"/>
        </w:rPr>
        <w:t>年</w:t>
      </w:r>
      <w:r w:rsidR="00F7250B" w:rsidRPr="00CA47D9">
        <w:rPr>
          <w:rFonts w:eastAsia="SimSun" w:cs="Times New Roman"/>
          <w:szCs w:val="21"/>
          <w:lang w:eastAsia="zh-CN"/>
        </w:rPr>
        <w:t>3-4</w:t>
      </w:r>
      <w:r w:rsidR="00F7250B" w:rsidRPr="00CA47D9">
        <w:rPr>
          <w:rFonts w:eastAsia="SimSun" w:cs="Times New Roman"/>
          <w:szCs w:val="21"/>
          <w:lang w:eastAsia="zh-CN"/>
        </w:rPr>
        <w:t>学期（后期）所</w:t>
      </w:r>
      <w:r w:rsidR="00AC414D" w:rsidRPr="00CA47D9">
        <w:rPr>
          <w:rFonts w:eastAsia="SimSun" w:cs="Times New Roman"/>
          <w:szCs w:val="21"/>
          <w:lang w:eastAsia="zh-CN"/>
        </w:rPr>
        <w:t>开设</w:t>
      </w:r>
      <w:r w:rsidR="00F7250B" w:rsidRPr="00CA47D9">
        <w:rPr>
          <w:rFonts w:eastAsia="SimSun" w:cs="Times New Roman"/>
          <w:szCs w:val="21"/>
          <w:lang w:eastAsia="zh-CN"/>
        </w:rPr>
        <w:t>的〈</w:t>
      </w:r>
      <w:r w:rsidR="00F7250B" w:rsidRPr="00CA47D9">
        <w:rPr>
          <w:rFonts w:eastAsia="SimSun" w:cs="Times New Roman"/>
          <w:szCs w:val="21"/>
          <w:lang w:eastAsia="zh-CN"/>
        </w:rPr>
        <w:t>contents tourism</w:t>
      </w:r>
      <w:r w:rsidR="00F7250B" w:rsidRPr="00CA47D9">
        <w:rPr>
          <w:rFonts w:eastAsia="SimSun" w:cs="Times New Roman"/>
          <w:szCs w:val="21"/>
          <w:lang w:eastAsia="zh-CN"/>
        </w:rPr>
        <w:t>论演习〉科目的一环，并由</w:t>
      </w:r>
      <w:r w:rsidR="007F664F" w:rsidRPr="00CA47D9">
        <w:rPr>
          <w:rFonts w:eastAsia="SimSun" w:cs="Times New Roman"/>
          <w:szCs w:val="21"/>
          <w:lang w:eastAsia="zh-CN"/>
        </w:rPr>
        <w:t>该</w:t>
      </w:r>
      <w:r w:rsidR="00AC414D" w:rsidRPr="00CA47D9">
        <w:rPr>
          <w:rFonts w:eastAsia="SimSun" w:cs="Times New Roman"/>
          <w:szCs w:val="21"/>
          <w:lang w:eastAsia="zh-CN"/>
        </w:rPr>
        <w:t>科目</w:t>
      </w:r>
      <w:r w:rsidR="00F7250B" w:rsidRPr="00CA47D9">
        <w:rPr>
          <w:rFonts w:eastAsia="SimSun" w:cs="Times New Roman"/>
          <w:szCs w:val="21"/>
          <w:lang w:eastAsia="zh-CN"/>
        </w:rPr>
        <w:t>学生担任执笔。</w:t>
      </w:r>
    </w:p>
    <w:p w14:paraId="58C3BB9E" w14:textId="77777777" w:rsidR="004964ED" w:rsidRPr="00CA47D9" w:rsidRDefault="004964ED" w:rsidP="00AC7B3E">
      <w:pPr>
        <w:rPr>
          <w:rFonts w:eastAsia="SimSun" w:cs="Times New Roman"/>
          <w:szCs w:val="21"/>
          <w:lang w:eastAsia="zh-CN"/>
        </w:rPr>
      </w:pPr>
    </w:p>
    <w:p w14:paraId="6801848C" w14:textId="29014476" w:rsidR="004964ED" w:rsidRPr="008445B6" w:rsidRDefault="00F7250B" w:rsidP="00AC7B3E">
      <w:pPr>
        <w:pStyle w:val="af1"/>
        <w:numPr>
          <w:ilvl w:val="0"/>
          <w:numId w:val="1"/>
        </w:numPr>
        <w:ind w:leftChars="0"/>
        <w:rPr>
          <w:rFonts w:ascii="SimHei" w:eastAsia="SimHei" w:hAnsi="SimHei" w:cs="SimSun"/>
          <w:szCs w:val="21"/>
          <w:lang w:eastAsia="zh-CN"/>
        </w:rPr>
      </w:pPr>
      <w:r w:rsidRPr="008445B6">
        <w:rPr>
          <w:rFonts w:ascii="SimHei" w:eastAsia="SimHei" w:hAnsi="SimHei" w:cs="SimSun" w:hint="eastAsia"/>
          <w:szCs w:val="21"/>
          <w:lang w:eastAsia="zh-CN"/>
        </w:rPr>
        <w:t>用</w:t>
      </w:r>
      <w:r w:rsidRPr="008445B6">
        <w:rPr>
          <w:rFonts w:ascii="SimHei" w:eastAsia="SimHei" w:hAnsi="SimHei" w:cs="Microsoft YaHei" w:hint="eastAsia"/>
          <w:szCs w:val="21"/>
          <w:lang w:eastAsia="zh-CN"/>
        </w:rPr>
        <w:t>语</w:t>
      </w:r>
      <w:r w:rsidRPr="008445B6">
        <w:rPr>
          <w:rFonts w:ascii="SimHei" w:eastAsia="SimHei" w:hAnsi="SimHei" w:cs="Yu Gothic UI" w:hint="eastAsia"/>
          <w:szCs w:val="21"/>
          <w:lang w:eastAsia="zh-CN"/>
        </w:rPr>
        <w:t>定</w:t>
      </w:r>
      <w:r w:rsidRPr="008445B6">
        <w:rPr>
          <w:rFonts w:ascii="SimHei" w:eastAsia="SimHei" w:hAnsi="SimHei" w:cs="Microsoft YaHei" w:hint="eastAsia"/>
          <w:szCs w:val="21"/>
          <w:lang w:eastAsia="zh-CN"/>
        </w:rPr>
        <w:t>义</w:t>
      </w:r>
    </w:p>
    <w:p w14:paraId="1D46DB22" w14:textId="47A21313" w:rsidR="004964ED" w:rsidRPr="00CA47D9" w:rsidRDefault="00F7250B" w:rsidP="00AC7B3E">
      <w:pPr>
        <w:ind w:firstLineChars="200" w:firstLine="420"/>
        <w:rPr>
          <w:rFonts w:eastAsia="SimSun" w:cs="Times New Roman"/>
          <w:szCs w:val="21"/>
          <w:lang w:eastAsia="zh-CN"/>
        </w:rPr>
      </w:pPr>
      <w:r w:rsidRPr="00CA47D9">
        <w:rPr>
          <w:rFonts w:eastAsia="SimSun" w:cs="Times New Roman"/>
          <w:szCs w:val="21"/>
          <w:lang w:eastAsia="zh-CN"/>
        </w:rPr>
        <w:t>目前</w:t>
      </w:r>
      <w:r w:rsidRPr="00CA47D9">
        <w:rPr>
          <w:rFonts w:eastAsia="SimSun" w:cs="Times New Roman"/>
          <w:szCs w:val="21"/>
          <w:lang w:eastAsia="zh-CN"/>
        </w:rPr>
        <w:t>contents tourism</w:t>
      </w:r>
      <w:r w:rsidRPr="00CA47D9">
        <w:rPr>
          <w:rFonts w:eastAsia="SimSun" w:cs="Times New Roman"/>
          <w:szCs w:val="21"/>
          <w:lang w:eastAsia="zh-CN"/>
        </w:rPr>
        <w:t>这个词语</w:t>
      </w:r>
      <w:r w:rsidR="00414920" w:rsidRPr="00CA47D9">
        <w:rPr>
          <w:rFonts w:eastAsia="SimSun" w:cs="Times New Roman"/>
          <w:szCs w:val="21"/>
          <w:lang w:eastAsia="zh-CN"/>
        </w:rPr>
        <w:t>不仅是学术界，还在新闻媒体等许多领域被广泛使用</w:t>
      </w:r>
      <w:r w:rsidRPr="00CA47D9">
        <w:rPr>
          <w:rFonts w:eastAsia="SimSun" w:cs="Times New Roman"/>
          <w:szCs w:val="21"/>
          <w:lang w:eastAsia="zh-CN"/>
        </w:rPr>
        <w:t>，有关具体定义并没有被多做讨论，</w:t>
      </w:r>
      <w:r w:rsidR="00492AA4" w:rsidRPr="00CA47D9">
        <w:rPr>
          <w:rFonts w:eastAsia="SimSun" w:cs="Times New Roman"/>
          <w:szCs w:val="21"/>
          <w:lang w:eastAsia="zh-CN"/>
        </w:rPr>
        <w:t>且</w:t>
      </w:r>
      <w:r w:rsidR="00492AA4" w:rsidRPr="00CA47D9">
        <w:rPr>
          <w:rFonts w:eastAsia="SimSun" w:cs="Times New Roman"/>
          <w:lang w:eastAsia="zh-CN"/>
        </w:rPr>
        <w:t>大多</w:t>
      </w:r>
      <w:r w:rsidRPr="00CA47D9">
        <w:rPr>
          <w:rFonts w:eastAsia="SimSun" w:cs="Times New Roman"/>
          <w:szCs w:val="21"/>
          <w:lang w:eastAsia="zh-CN"/>
        </w:rPr>
        <w:t>被使用于内容模棱两可的情况。因此，我想花一点篇幅来确认用语的定义。</w:t>
      </w:r>
    </w:p>
    <w:p w14:paraId="303910FA" w14:textId="44FAFA90" w:rsidR="004964ED" w:rsidRPr="00CA47D9" w:rsidRDefault="00F7250B" w:rsidP="00AC7B3E">
      <w:pPr>
        <w:ind w:firstLineChars="200" w:firstLine="420"/>
        <w:rPr>
          <w:rFonts w:eastAsia="SimSun" w:cs="Times New Roman"/>
          <w:szCs w:val="21"/>
          <w:lang w:eastAsia="zh-CN"/>
        </w:rPr>
      </w:pPr>
      <w:r w:rsidRPr="00CA47D9">
        <w:rPr>
          <w:rFonts w:eastAsia="SimSun" w:cs="Times New Roman"/>
          <w:szCs w:val="21"/>
          <w:lang w:eastAsia="zh-CN"/>
        </w:rPr>
        <w:t>首先是有关〈</w:t>
      </w:r>
      <w:r w:rsidRPr="00CA47D9">
        <w:rPr>
          <w:rFonts w:eastAsia="SimSun" w:cs="Times New Roman"/>
          <w:szCs w:val="21"/>
          <w:lang w:eastAsia="zh-CN"/>
        </w:rPr>
        <w:t>contents</w:t>
      </w:r>
      <w:r w:rsidRPr="00CA47D9">
        <w:rPr>
          <w:rFonts w:eastAsia="SimSun" w:cs="Times New Roman"/>
          <w:szCs w:val="21"/>
          <w:lang w:eastAsia="zh-CN"/>
        </w:rPr>
        <w:t>〉这个词</w:t>
      </w:r>
      <w:r w:rsidR="007F664F" w:rsidRPr="00CA47D9">
        <w:rPr>
          <w:rFonts w:eastAsia="SimSun" w:cs="Times New Roman"/>
          <w:szCs w:val="21"/>
          <w:lang w:eastAsia="zh-CN"/>
        </w:rPr>
        <w:t>，</w:t>
      </w:r>
      <w:r w:rsidRPr="00CA47D9">
        <w:rPr>
          <w:rFonts w:eastAsia="SimSun" w:cs="Times New Roman"/>
          <w:szCs w:val="21"/>
          <w:lang w:eastAsia="zh-CN"/>
        </w:rPr>
        <w:t>在日本法律</w:t>
      </w:r>
      <w:r w:rsidR="001B6B3C" w:rsidRPr="00CA47D9">
        <w:rPr>
          <w:rFonts w:eastAsia="SimSun" w:cs="Times New Roman"/>
          <w:szCs w:val="21"/>
          <w:lang w:eastAsia="zh-CN"/>
        </w:rPr>
        <w:t>《</w:t>
      </w:r>
      <w:r w:rsidR="00624023" w:rsidRPr="00CA47D9">
        <w:rPr>
          <w:rFonts w:eastAsia="SimSun" w:cs="Times New Roman"/>
          <w:szCs w:val="21"/>
          <w:lang w:eastAsia="zh-CN"/>
        </w:rPr>
        <w:t>内容创造</w:t>
      </w:r>
      <w:r w:rsidR="00D06BC3">
        <w:rPr>
          <w:rFonts w:eastAsia="SimSun" w:cs="Times New Roman"/>
          <w:szCs w:val="21"/>
          <w:lang w:eastAsia="zh-CN"/>
        </w:rPr>
        <w:t>，</w:t>
      </w:r>
      <w:r w:rsidR="00624023" w:rsidRPr="00CA47D9">
        <w:rPr>
          <w:rFonts w:eastAsia="SimSun" w:cs="Times New Roman"/>
          <w:szCs w:val="21"/>
          <w:lang w:eastAsia="zh-CN"/>
        </w:rPr>
        <w:t>保护及活用促进法</w:t>
      </w:r>
      <w:r w:rsidR="001B6B3C" w:rsidRPr="00CA47D9">
        <w:rPr>
          <w:rFonts w:eastAsia="SimSun" w:cs="Times New Roman"/>
          <w:szCs w:val="21"/>
          <w:lang w:eastAsia="zh-CN"/>
        </w:rPr>
        <w:t>》</w:t>
      </w:r>
      <w:r w:rsidRPr="00CA47D9">
        <w:rPr>
          <w:rFonts w:eastAsia="SimSun" w:cs="Times New Roman"/>
          <w:szCs w:val="21"/>
          <w:lang w:eastAsia="zh-CN"/>
        </w:rPr>
        <w:t>（</w:t>
      </w:r>
      <w:r w:rsidRPr="00CA47D9">
        <w:rPr>
          <w:rFonts w:eastAsia="SimSun" w:cs="Times New Roman"/>
          <w:szCs w:val="21"/>
          <w:lang w:eastAsia="zh-CN"/>
        </w:rPr>
        <w:t>2004</w:t>
      </w:r>
      <w:r w:rsidRPr="00CA47D9">
        <w:rPr>
          <w:rFonts w:eastAsia="SimSun" w:cs="Times New Roman"/>
          <w:szCs w:val="21"/>
          <w:lang w:eastAsia="zh-CN"/>
        </w:rPr>
        <w:t>）的第</w:t>
      </w:r>
      <w:r w:rsidRPr="00CA47D9">
        <w:rPr>
          <w:rFonts w:eastAsia="SimSun" w:cs="Times New Roman"/>
          <w:szCs w:val="21"/>
          <w:lang w:eastAsia="zh-CN"/>
        </w:rPr>
        <w:t>2</w:t>
      </w:r>
      <w:r w:rsidRPr="00CA47D9">
        <w:rPr>
          <w:rFonts w:eastAsia="SimSun" w:cs="Times New Roman"/>
          <w:szCs w:val="21"/>
          <w:lang w:eastAsia="zh-CN"/>
        </w:rPr>
        <w:t>条中，有如下定义。</w:t>
      </w:r>
    </w:p>
    <w:p w14:paraId="184D229C" w14:textId="77777777" w:rsidR="004964ED" w:rsidRPr="00CA47D9" w:rsidRDefault="004964ED" w:rsidP="00AC7B3E">
      <w:pPr>
        <w:ind w:firstLineChars="200" w:firstLine="420"/>
        <w:rPr>
          <w:rFonts w:eastAsia="SimSun" w:cs="Times New Roman"/>
          <w:szCs w:val="21"/>
          <w:lang w:eastAsia="zh-CN"/>
        </w:rPr>
      </w:pPr>
    </w:p>
    <w:p w14:paraId="623581B4" w14:textId="1F002BC4" w:rsidR="004964ED" w:rsidRPr="00CA47D9" w:rsidRDefault="00F7250B" w:rsidP="00AC7B3E">
      <w:pPr>
        <w:ind w:leftChars="202" w:left="424"/>
        <w:rPr>
          <w:rFonts w:eastAsia="SimSun" w:cs="Times New Roman"/>
          <w:szCs w:val="21"/>
          <w:lang w:eastAsia="zh-CN"/>
        </w:rPr>
      </w:pPr>
      <w:r w:rsidRPr="00CA47D9">
        <w:rPr>
          <w:rFonts w:eastAsia="SimSun" w:cs="Times New Roman"/>
          <w:szCs w:val="21"/>
          <w:lang w:eastAsia="zh-CN"/>
        </w:rPr>
        <w:t>而法律所指的〈</w:t>
      </w:r>
      <w:r w:rsidRPr="00CA47D9">
        <w:rPr>
          <w:rFonts w:eastAsia="SimSun" w:cs="Times New Roman"/>
          <w:szCs w:val="21"/>
          <w:lang w:eastAsia="zh-CN"/>
        </w:rPr>
        <w:t>contents</w:t>
      </w:r>
      <w:r w:rsidRPr="00CA47D9">
        <w:rPr>
          <w:rFonts w:eastAsia="SimSun" w:cs="Times New Roman"/>
          <w:szCs w:val="21"/>
          <w:lang w:eastAsia="zh-CN"/>
        </w:rPr>
        <w:t>〉，意指将电影</w:t>
      </w:r>
      <w:r w:rsidR="00D06BC3">
        <w:rPr>
          <w:rFonts w:eastAsia="SimSun" w:cs="Times New Roman"/>
          <w:szCs w:val="21"/>
          <w:lang w:eastAsia="zh-CN"/>
        </w:rPr>
        <w:t>，</w:t>
      </w:r>
      <w:r w:rsidRPr="00CA47D9">
        <w:rPr>
          <w:rFonts w:eastAsia="SimSun" w:cs="Times New Roman"/>
          <w:szCs w:val="21"/>
          <w:lang w:eastAsia="zh-CN"/>
        </w:rPr>
        <w:t>音乐</w:t>
      </w:r>
      <w:r w:rsidR="00D06BC3">
        <w:rPr>
          <w:rFonts w:eastAsia="SimSun" w:cs="Times New Roman"/>
          <w:szCs w:val="21"/>
          <w:lang w:eastAsia="zh-CN"/>
        </w:rPr>
        <w:t>，</w:t>
      </w:r>
      <w:r w:rsidRPr="00CA47D9">
        <w:rPr>
          <w:rFonts w:eastAsia="SimSun" w:cs="Times New Roman"/>
          <w:szCs w:val="21"/>
          <w:lang w:eastAsia="zh-CN"/>
        </w:rPr>
        <w:t>演剧</w:t>
      </w:r>
      <w:r w:rsidR="00D06BC3">
        <w:rPr>
          <w:rFonts w:eastAsia="SimSun" w:cs="Times New Roman"/>
          <w:szCs w:val="21"/>
          <w:lang w:eastAsia="zh-CN"/>
        </w:rPr>
        <w:t>，</w:t>
      </w:r>
      <w:r w:rsidRPr="00CA47D9">
        <w:rPr>
          <w:rFonts w:eastAsia="SimSun" w:cs="Times New Roman"/>
          <w:szCs w:val="21"/>
          <w:lang w:eastAsia="zh-CN"/>
        </w:rPr>
        <w:t>文艺</w:t>
      </w:r>
      <w:r w:rsidR="00D06BC3">
        <w:rPr>
          <w:rFonts w:eastAsia="SimSun" w:cs="Times New Roman"/>
          <w:szCs w:val="21"/>
          <w:lang w:eastAsia="zh-CN"/>
        </w:rPr>
        <w:t>，</w:t>
      </w:r>
      <w:r w:rsidRPr="00CA47D9">
        <w:rPr>
          <w:rFonts w:eastAsia="SimSun" w:cs="Times New Roman"/>
          <w:szCs w:val="21"/>
          <w:lang w:eastAsia="zh-CN"/>
        </w:rPr>
        <w:t>照片</w:t>
      </w:r>
      <w:r w:rsidR="00D06BC3">
        <w:rPr>
          <w:rFonts w:eastAsia="SimSun" w:cs="Times New Roman"/>
          <w:szCs w:val="21"/>
          <w:lang w:eastAsia="zh-CN"/>
        </w:rPr>
        <w:t>，</w:t>
      </w:r>
      <w:r w:rsidRPr="00CA47D9">
        <w:rPr>
          <w:rFonts w:eastAsia="SimSun" w:cs="Times New Roman"/>
          <w:szCs w:val="21"/>
          <w:lang w:eastAsia="zh-CN"/>
        </w:rPr>
        <w:t>漫画</w:t>
      </w:r>
      <w:r w:rsidR="00D06BC3">
        <w:rPr>
          <w:rFonts w:eastAsia="SimSun" w:cs="Times New Roman"/>
          <w:szCs w:val="21"/>
          <w:lang w:eastAsia="zh-CN"/>
        </w:rPr>
        <w:t>，</w:t>
      </w:r>
      <w:r w:rsidRPr="00CA47D9">
        <w:rPr>
          <w:rFonts w:eastAsia="SimSun" w:cs="Times New Roman"/>
          <w:szCs w:val="21"/>
          <w:lang w:eastAsia="zh-CN"/>
        </w:rPr>
        <w:t>动画</w:t>
      </w:r>
      <w:r w:rsidR="00D06BC3">
        <w:rPr>
          <w:rFonts w:eastAsia="SimSun" w:cs="Times New Roman"/>
          <w:szCs w:val="21"/>
          <w:lang w:eastAsia="zh-CN"/>
        </w:rPr>
        <w:t>，</w:t>
      </w:r>
      <w:r w:rsidRPr="00CA47D9">
        <w:rPr>
          <w:rFonts w:eastAsia="SimSun" w:cs="Times New Roman"/>
          <w:szCs w:val="21"/>
          <w:lang w:eastAsia="zh-CN"/>
        </w:rPr>
        <w:t>电脑游戏</w:t>
      </w:r>
      <w:r w:rsidR="00D06BC3">
        <w:rPr>
          <w:rFonts w:eastAsia="SimSun" w:cs="Times New Roman"/>
          <w:szCs w:val="21"/>
          <w:lang w:eastAsia="zh-CN"/>
        </w:rPr>
        <w:t>，</w:t>
      </w:r>
      <w:r w:rsidRPr="00CA47D9">
        <w:rPr>
          <w:rFonts w:eastAsia="SimSun" w:cs="Times New Roman"/>
          <w:szCs w:val="21"/>
          <w:lang w:eastAsia="zh-CN"/>
        </w:rPr>
        <w:t>其他文字</w:t>
      </w:r>
      <w:r w:rsidR="00D06BC3">
        <w:rPr>
          <w:rFonts w:eastAsia="SimSun" w:cs="Times New Roman"/>
          <w:szCs w:val="21"/>
          <w:lang w:eastAsia="zh-CN"/>
        </w:rPr>
        <w:t>，</w:t>
      </w:r>
      <w:r w:rsidRPr="00CA47D9">
        <w:rPr>
          <w:rFonts w:eastAsia="SimSun" w:cs="Times New Roman"/>
          <w:szCs w:val="21"/>
          <w:lang w:eastAsia="zh-CN"/>
        </w:rPr>
        <w:t>图形</w:t>
      </w:r>
      <w:r w:rsidR="00D06BC3">
        <w:rPr>
          <w:rFonts w:eastAsia="SimSun" w:cs="Times New Roman"/>
          <w:szCs w:val="21"/>
          <w:lang w:eastAsia="zh-CN"/>
        </w:rPr>
        <w:t>，</w:t>
      </w:r>
      <w:r w:rsidRPr="00CA47D9">
        <w:rPr>
          <w:rFonts w:eastAsia="SimSun" w:cs="Times New Roman"/>
          <w:szCs w:val="21"/>
          <w:lang w:eastAsia="zh-CN"/>
        </w:rPr>
        <w:t>色彩</w:t>
      </w:r>
      <w:r w:rsidR="00D06BC3">
        <w:rPr>
          <w:rFonts w:eastAsia="SimSun" w:cs="Times New Roman"/>
          <w:szCs w:val="21"/>
          <w:lang w:eastAsia="zh-CN"/>
        </w:rPr>
        <w:t>，</w:t>
      </w:r>
      <w:r w:rsidRPr="00CA47D9">
        <w:rPr>
          <w:rFonts w:eastAsia="SimSun" w:cs="Times New Roman"/>
          <w:szCs w:val="21"/>
          <w:lang w:eastAsia="zh-CN"/>
        </w:rPr>
        <w:t>声音</w:t>
      </w:r>
      <w:r w:rsidR="00D06BC3">
        <w:rPr>
          <w:rFonts w:eastAsia="SimSun" w:cs="Times New Roman"/>
          <w:szCs w:val="21"/>
          <w:lang w:eastAsia="zh-CN"/>
        </w:rPr>
        <w:t>，</w:t>
      </w:r>
      <w:r w:rsidRPr="00CA47D9">
        <w:rPr>
          <w:rFonts w:eastAsia="SimSun" w:cs="Times New Roman"/>
          <w:szCs w:val="21"/>
          <w:lang w:eastAsia="zh-CN"/>
        </w:rPr>
        <w:t>动作或影像所组成的资讯，或是创作这些作品的电脑程序（通过电脑指令一键生产数据的类型），</w:t>
      </w:r>
      <w:r w:rsidR="00624023" w:rsidRPr="00CA47D9">
        <w:rPr>
          <w:rFonts w:eastAsia="SimSun" w:cs="Times New Roman"/>
          <w:szCs w:val="21"/>
          <w:lang w:eastAsia="zh-CN"/>
        </w:rPr>
        <w:t>人类创造活动的产物中，属于文化教养或娱乐范畴的部分</w:t>
      </w:r>
      <w:r w:rsidRPr="00CA47D9">
        <w:rPr>
          <w:rFonts w:eastAsia="SimSun" w:cs="Times New Roman"/>
          <w:szCs w:val="21"/>
          <w:lang w:eastAsia="zh-CN"/>
        </w:rPr>
        <w:t>。</w:t>
      </w:r>
      <w:r w:rsidRPr="00CA47D9">
        <w:rPr>
          <w:rFonts w:eastAsia="SimSun" w:cs="Times New Roman"/>
          <w:szCs w:val="21"/>
          <w:lang w:eastAsia="zh-CN"/>
        </w:rPr>
        <w:t xml:space="preserve"> </w:t>
      </w:r>
      <w:r w:rsidRPr="00CA47D9">
        <w:rPr>
          <w:rFonts w:eastAsia="SimSun" w:cs="Times New Roman"/>
          <w:szCs w:val="21"/>
          <w:lang w:eastAsia="zh-CN"/>
        </w:rPr>
        <w:t>（</w:t>
      </w:r>
      <w:r w:rsidR="00316A76" w:rsidRPr="00CA47D9">
        <w:rPr>
          <w:rFonts w:eastAsia="SimSun" w:cs="Times New Roman"/>
          <w:szCs w:val="21"/>
          <w:lang w:eastAsia="zh-CN"/>
        </w:rPr>
        <w:t>内容创造</w:t>
      </w:r>
      <w:r w:rsidR="00D06BC3">
        <w:rPr>
          <w:rFonts w:eastAsia="SimSun" w:cs="Times New Roman"/>
          <w:szCs w:val="21"/>
          <w:lang w:eastAsia="zh-CN"/>
        </w:rPr>
        <w:t>，</w:t>
      </w:r>
      <w:r w:rsidR="00316A76" w:rsidRPr="00CA47D9">
        <w:rPr>
          <w:rFonts w:eastAsia="SimSun" w:cs="Times New Roman"/>
          <w:szCs w:val="21"/>
          <w:lang w:eastAsia="zh-CN"/>
        </w:rPr>
        <w:t>保护及活用促进法</w:t>
      </w:r>
      <w:r w:rsidRPr="00CA47D9">
        <w:rPr>
          <w:rFonts w:eastAsia="SimSun" w:cs="Times New Roman"/>
          <w:szCs w:val="21"/>
          <w:lang w:eastAsia="zh-CN"/>
        </w:rPr>
        <w:t xml:space="preserve">　第</w:t>
      </w:r>
      <w:r w:rsidRPr="00CA47D9">
        <w:rPr>
          <w:rFonts w:eastAsia="SimSun" w:cs="Times New Roman"/>
          <w:szCs w:val="21"/>
          <w:lang w:eastAsia="zh-CN"/>
        </w:rPr>
        <w:t>2</w:t>
      </w:r>
      <w:r w:rsidRPr="00CA47D9">
        <w:rPr>
          <w:rFonts w:eastAsia="SimSun" w:cs="Times New Roman"/>
          <w:szCs w:val="21"/>
          <w:lang w:eastAsia="zh-CN"/>
        </w:rPr>
        <w:t>条）</w:t>
      </w:r>
    </w:p>
    <w:p w14:paraId="09575ACE" w14:textId="77777777" w:rsidR="00BB3923" w:rsidRPr="00CA47D9" w:rsidRDefault="00BB3923" w:rsidP="00AC7B3E">
      <w:pPr>
        <w:ind w:leftChars="202" w:left="424"/>
        <w:rPr>
          <w:rFonts w:eastAsia="SimSun" w:cs="Times New Roman"/>
          <w:szCs w:val="21"/>
          <w:lang w:eastAsia="zh-CN"/>
        </w:rPr>
      </w:pPr>
    </w:p>
    <w:p w14:paraId="3E3E0C2C" w14:textId="56F48A7A" w:rsidR="004964ED" w:rsidRPr="00CA47D9" w:rsidRDefault="006E6EFB" w:rsidP="00AC7B3E">
      <w:pPr>
        <w:ind w:firstLineChars="200" w:firstLine="420"/>
        <w:rPr>
          <w:rFonts w:eastAsia="SimSun" w:cs="Times New Roman"/>
          <w:szCs w:val="21"/>
          <w:lang w:eastAsia="zh-CN"/>
        </w:rPr>
      </w:pPr>
      <w:r w:rsidRPr="00CA47D9">
        <w:rPr>
          <w:rFonts w:eastAsia="SimSun" w:cs="Times New Roman"/>
          <w:szCs w:val="21"/>
          <w:lang w:eastAsia="zh-CN"/>
        </w:rPr>
        <w:t>冈本以简洁易懂的形式，将〈</w:t>
      </w:r>
      <w:r w:rsidRPr="00CA47D9">
        <w:rPr>
          <w:rFonts w:eastAsia="SimSun" w:cs="Times New Roman"/>
          <w:szCs w:val="21"/>
          <w:lang w:eastAsia="zh-CN"/>
        </w:rPr>
        <w:t>contents</w:t>
      </w:r>
      <w:r w:rsidRPr="00CA47D9">
        <w:rPr>
          <w:rFonts w:eastAsia="SimSun" w:cs="Times New Roman"/>
          <w:szCs w:val="21"/>
          <w:lang w:eastAsia="zh-CN"/>
        </w:rPr>
        <w:t>〉的内容总结为</w:t>
      </w:r>
      <w:r w:rsidR="001B6B3C" w:rsidRPr="00CA47D9">
        <w:rPr>
          <w:rFonts w:eastAsia="SimSun" w:cs="Times New Roman"/>
          <w:szCs w:val="21"/>
          <w:lang w:eastAsia="zh-CN"/>
        </w:rPr>
        <w:t>：</w:t>
      </w:r>
      <w:r w:rsidRPr="00CA47D9">
        <w:rPr>
          <w:rFonts w:eastAsia="SimSun" w:cs="Times New Roman"/>
          <w:szCs w:val="21"/>
          <w:lang w:eastAsia="zh-CN"/>
        </w:rPr>
        <w:t>“</w:t>
      </w:r>
      <w:r w:rsidRPr="00CA47D9">
        <w:rPr>
          <w:rFonts w:eastAsia="SimSun" w:cs="Times New Roman"/>
          <w:szCs w:val="21"/>
          <w:lang w:eastAsia="zh-CN"/>
        </w:rPr>
        <w:t>以某种方式创建或编辑的信息，并且可以通过消费它本身来获得快感</w:t>
      </w:r>
      <w:r w:rsidRPr="00CA47D9">
        <w:rPr>
          <w:rFonts w:eastAsia="SimSun" w:cs="Times New Roman"/>
          <w:szCs w:val="21"/>
          <w:lang w:eastAsia="zh-CN"/>
        </w:rPr>
        <w:t>”</w:t>
      </w:r>
      <w:r w:rsidRPr="00CA47D9">
        <w:rPr>
          <w:rFonts w:eastAsia="SimSun" w:cs="Times New Roman"/>
          <w:szCs w:val="21"/>
          <w:lang w:eastAsia="zh-CN"/>
        </w:rPr>
        <w:t>（冈本</w:t>
      </w:r>
      <w:r w:rsidRPr="00CA47D9">
        <w:rPr>
          <w:rFonts w:eastAsia="SimSun" w:cs="Times New Roman"/>
          <w:szCs w:val="21"/>
          <w:lang w:eastAsia="zh-CN"/>
        </w:rPr>
        <w:t xml:space="preserve"> 2013: 41</w:t>
      </w:r>
      <w:r w:rsidRPr="00CA47D9">
        <w:rPr>
          <w:rFonts w:eastAsia="SimSun" w:cs="Times New Roman"/>
          <w:szCs w:val="21"/>
          <w:lang w:eastAsia="zh-CN"/>
        </w:rPr>
        <w:t>）。</w:t>
      </w:r>
      <w:r w:rsidR="00F7250B" w:rsidRPr="00CA47D9">
        <w:rPr>
          <w:rFonts w:eastAsia="SimSun" w:cs="Times New Roman"/>
          <w:szCs w:val="21"/>
          <w:lang w:eastAsia="zh-CN"/>
        </w:rPr>
        <w:t>此外，基于冈本的讨论，</w:t>
      </w:r>
      <w:r w:rsidR="00F7250B" w:rsidRPr="00CA47D9">
        <w:rPr>
          <w:rFonts w:eastAsia="SimSun" w:cs="Times New Roman"/>
          <w:szCs w:val="21"/>
          <w:lang w:eastAsia="zh-CN"/>
        </w:rPr>
        <w:t>contents tourism</w:t>
      </w:r>
      <w:r w:rsidR="00F7250B" w:rsidRPr="00CA47D9">
        <w:rPr>
          <w:rFonts w:eastAsia="SimSun" w:cs="Times New Roman"/>
          <w:szCs w:val="21"/>
          <w:lang w:eastAsia="zh-CN"/>
        </w:rPr>
        <w:t>国际共同研究团队将〈</w:t>
      </w:r>
      <w:r w:rsidR="00F7250B" w:rsidRPr="00CA47D9">
        <w:rPr>
          <w:rFonts w:eastAsia="SimSun" w:cs="Times New Roman"/>
          <w:szCs w:val="21"/>
          <w:lang w:eastAsia="zh-CN"/>
        </w:rPr>
        <w:t>contents</w:t>
      </w:r>
      <w:r w:rsidR="00F7250B" w:rsidRPr="00CA47D9">
        <w:rPr>
          <w:rFonts w:eastAsia="SimSun" w:cs="Times New Roman"/>
          <w:szCs w:val="21"/>
          <w:lang w:eastAsia="zh-CN"/>
        </w:rPr>
        <w:t>〉</w:t>
      </w:r>
      <w:r w:rsidR="007D63D6" w:rsidRPr="00CA47D9">
        <w:rPr>
          <w:rFonts w:eastAsia="SimSun" w:cs="Times New Roman"/>
          <w:szCs w:val="21"/>
          <w:lang w:eastAsia="zh-CN"/>
        </w:rPr>
        <w:t>重新进行了如下的具体定义</w:t>
      </w:r>
      <w:r w:rsidR="00F7250B" w:rsidRPr="00CA47D9">
        <w:rPr>
          <w:rFonts w:eastAsia="SimSun" w:cs="Times New Roman"/>
          <w:szCs w:val="21"/>
          <w:lang w:eastAsia="zh-CN"/>
        </w:rPr>
        <w:t>。也就是说</w:t>
      </w:r>
      <w:r w:rsidR="00F7250B" w:rsidRPr="00CA47D9">
        <w:rPr>
          <w:rFonts w:eastAsia="SimSun" w:cs="Times New Roman"/>
          <w:szCs w:val="21"/>
          <w:lang w:eastAsia="zh-CN"/>
        </w:rPr>
        <w:t>“</w:t>
      </w:r>
      <w:r w:rsidR="00F7250B" w:rsidRPr="00CA47D9">
        <w:rPr>
          <w:rFonts w:eastAsia="SimSun" w:cs="Times New Roman"/>
          <w:szCs w:val="21"/>
          <w:lang w:eastAsia="zh-CN"/>
        </w:rPr>
        <w:t>透过流行文化的形式所创造</w:t>
      </w:r>
      <w:r w:rsidR="00D06BC3">
        <w:rPr>
          <w:rFonts w:eastAsia="SimSun" w:cs="Times New Roman"/>
          <w:szCs w:val="21"/>
          <w:lang w:eastAsia="zh-CN"/>
        </w:rPr>
        <w:t>，</w:t>
      </w:r>
      <w:r w:rsidR="00F7250B" w:rsidRPr="00CA47D9">
        <w:rPr>
          <w:rFonts w:eastAsia="SimSun" w:cs="Times New Roman"/>
          <w:szCs w:val="21"/>
          <w:lang w:eastAsia="zh-CN"/>
        </w:rPr>
        <w:t>编辑，并消费自己可以享受的故事</w:t>
      </w:r>
      <w:r w:rsidR="00D06BC3">
        <w:rPr>
          <w:rFonts w:eastAsia="SimSun" w:cs="Times New Roman"/>
          <w:szCs w:val="21"/>
          <w:lang w:eastAsia="zh-CN"/>
        </w:rPr>
        <w:t>，</w:t>
      </w:r>
      <w:r w:rsidR="00F7250B" w:rsidRPr="00CA47D9">
        <w:rPr>
          <w:rFonts w:eastAsia="SimSun" w:cs="Times New Roman"/>
          <w:szCs w:val="21"/>
          <w:lang w:eastAsia="zh-CN"/>
        </w:rPr>
        <w:t>角色</w:t>
      </w:r>
      <w:r w:rsidR="00D06BC3">
        <w:rPr>
          <w:rFonts w:eastAsia="SimSun" w:cs="Times New Roman"/>
          <w:szCs w:val="21"/>
          <w:lang w:eastAsia="zh-CN"/>
        </w:rPr>
        <w:t>，</w:t>
      </w:r>
      <w:r w:rsidR="00F7250B" w:rsidRPr="00CA47D9">
        <w:rPr>
          <w:rFonts w:eastAsia="SimSun" w:cs="Times New Roman"/>
          <w:szCs w:val="21"/>
          <w:lang w:eastAsia="zh-CN"/>
        </w:rPr>
        <w:t>取景地</w:t>
      </w:r>
      <w:r w:rsidR="00D06BC3">
        <w:rPr>
          <w:rFonts w:eastAsia="SimSun" w:cs="Times New Roman"/>
          <w:szCs w:val="21"/>
          <w:lang w:eastAsia="zh-CN"/>
        </w:rPr>
        <w:t>，</w:t>
      </w:r>
      <w:r w:rsidR="00F7250B" w:rsidRPr="00CA47D9">
        <w:rPr>
          <w:rFonts w:eastAsia="SimSun" w:cs="Times New Roman"/>
          <w:szCs w:val="21"/>
          <w:lang w:eastAsia="zh-CN"/>
        </w:rPr>
        <w:t>其他创造要素的资讯内容</w:t>
      </w:r>
      <w:r w:rsidR="00F7250B" w:rsidRPr="00CA47D9">
        <w:rPr>
          <w:rFonts w:eastAsia="SimSun" w:cs="Times New Roman"/>
          <w:szCs w:val="21"/>
          <w:lang w:eastAsia="zh-CN"/>
        </w:rPr>
        <w:t>”</w:t>
      </w:r>
      <w:r w:rsidR="00F7250B" w:rsidRPr="00CA47D9">
        <w:rPr>
          <w:rFonts w:eastAsia="SimSun" w:cs="Times New Roman"/>
          <w:szCs w:val="21"/>
          <w:lang w:eastAsia="zh-CN"/>
        </w:rPr>
        <w:t>（山村</w:t>
      </w:r>
      <w:r w:rsidR="00F7250B" w:rsidRPr="00CA47D9">
        <w:rPr>
          <w:rFonts w:eastAsia="SimSun" w:cs="Times New Roman"/>
          <w:szCs w:val="21"/>
          <w:lang w:eastAsia="zh-CN"/>
        </w:rPr>
        <w:t xml:space="preserve"> 2021: 5</w:t>
      </w:r>
      <w:r w:rsidR="00F7250B" w:rsidRPr="00CA47D9">
        <w:rPr>
          <w:rFonts w:eastAsia="SimSun" w:cs="Times New Roman"/>
          <w:szCs w:val="21"/>
          <w:lang w:eastAsia="zh-CN"/>
        </w:rPr>
        <w:t>）。</w:t>
      </w:r>
    </w:p>
    <w:p w14:paraId="59CD0CC4" w14:textId="2E265D59" w:rsidR="004964ED" w:rsidRPr="00CA47D9" w:rsidRDefault="00F7250B">
      <w:pPr>
        <w:ind w:firstLineChars="200" w:firstLine="420"/>
        <w:rPr>
          <w:rFonts w:eastAsia="SimSun" w:cs="Times New Roman"/>
          <w:szCs w:val="21"/>
          <w:lang w:eastAsia="zh-CN"/>
        </w:rPr>
      </w:pPr>
      <w:r w:rsidRPr="00CA47D9">
        <w:rPr>
          <w:rFonts w:eastAsia="SimSun" w:cs="Times New Roman"/>
          <w:szCs w:val="21"/>
          <w:lang w:eastAsia="zh-CN"/>
        </w:rPr>
        <w:t>因此，将这些〈作为创作要素的信息内容〉</w:t>
      </w:r>
      <w:r w:rsidRPr="00CA47D9">
        <w:rPr>
          <w:rFonts w:eastAsia="SimSun" w:cs="Times New Roman"/>
          <w:szCs w:val="21"/>
          <w:lang w:eastAsia="zh-CN"/>
        </w:rPr>
        <w:t>=</w:t>
      </w:r>
      <w:r w:rsidRPr="00CA47D9">
        <w:rPr>
          <w:rFonts w:eastAsia="SimSun" w:cs="Times New Roman"/>
          <w:szCs w:val="21"/>
          <w:lang w:eastAsia="zh-CN"/>
        </w:rPr>
        <w:t>〈</w:t>
      </w:r>
      <w:r w:rsidRPr="00CA47D9">
        <w:rPr>
          <w:rFonts w:eastAsia="SimSun" w:cs="Times New Roman"/>
          <w:szCs w:val="21"/>
          <w:lang w:eastAsia="zh-CN"/>
        </w:rPr>
        <w:t>contents</w:t>
      </w:r>
      <w:r w:rsidRPr="00CA47D9">
        <w:rPr>
          <w:rFonts w:eastAsia="SimSun" w:cs="Times New Roman"/>
          <w:szCs w:val="21"/>
          <w:lang w:eastAsia="zh-CN"/>
        </w:rPr>
        <w:t>〉</w:t>
      </w:r>
      <w:r w:rsidR="007D63D6" w:rsidRPr="00CA47D9">
        <w:rPr>
          <w:rFonts w:eastAsia="SimSun" w:cs="Times New Roman"/>
          <w:szCs w:val="21"/>
          <w:lang w:eastAsia="zh-CN"/>
        </w:rPr>
        <w:t>作为</w:t>
      </w:r>
      <w:r w:rsidRPr="00CA47D9">
        <w:rPr>
          <w:rFonts w:eastAsia="SimSun" w:cs="Times New Roman"/>
          <w:szCs w:val="21"/>
          <w:lang w:eastAsia="zh-CN"/>
        </w:rPr>
        <w:t>动机的旅行就是〈</w:t>
      </w:r>
      <w:r w:rsidRPr="00CA47D9">
        <w:rPr>
          <w:rFonts w:eastAsia="SimSun" w:cs="Times New Roman"/>
          <w:szCs w:val="21"/>
          <w:lang w:eastAsia="zh-CN"/>
        </w:rPr>
        <w:t>contents tourism</w:t>
      </w:r>
      <w:r w:rsidRPr="00CA47D9">
        <w:rPr>
          <w:rFonts w:eastAsia="SimSun" w:cs="Times New Roman"/>
          <w:szCs w:val="21"/>
          <w:lang w:eastAsia="zh-CN"/>
        </w:rPr>
        <w:t>〉。有关该点，菲力普</w:t>
      </w:r>
      <w:r w:rsidRPr="00CA47D9">
        <w:rPr>
          <w:rFonts w:eastAsia="SimSun" w:cs="Times New Roman"/>
          <w:szCs w:val="21"/>
          <w:lang w:eastAsia="zh-CN"/>
        </w:rPr>
        <w:t>•</w:t>
      </w:r>
      <w:r w:rsidRPr="00CA47D9">
        <w:rPr>
          <w:rFonts w:eastAsia="SimSun" w:cs="Times New Roman"/>
          <w:szCs w:val="21"/>
          <w:lang w:eastAsia="zh-CN"/>
        </w:rPr>
        <w:t>锡顿提出如下的具体定义。</w:t>
      </w:r>
    </w:p>
    <w:p w14:paraId="2A6F9259" w14:textId="77777777" w:rsidR="004964ED" w:rsidRPr="00CA47D9" w:rsidRDefault="004964ED">
      <w:pPr>
        <w:rPr>
          <w:rFonts w:eastAsia="SimSun" w:cs="Times New Roman"/>
          <w:szCs w:val="21"/>
          <w:lang w:eastAsia="zh-CN"/>
        </w:rPr>
      </w:pPr>
    </w:p>
    <w:p w14:paraId="154E1D54" w14:textId="77777777" w:rsidR="004964ED" w:rsidRPr="00CA47D9" w:rsidRDefault="00F7250B">
      <w:pPr>
        <w:ind w:leftChars="202" w:left="424"/>
        <w:rPr>
          <w:rFonts w:eastAsia="SimSun" w:cs="Times New Roman"/>
          <w:szCs w:val="21"/>
          <w:lang w:eastAsia="zh-CN"/>
        </w:rPr>
      </w:pPr>
      <w:r w:rsidRPr="00CA47D9">
        <w:rPr>
          <w:rFonts w:eastAsia="SimSun" w:cs="Times New Roman"/>
          <w:szCs w:val="21"/>
        </w:rPr>
        <w:t xml:space="preserve">[...] our working definition of contents tourism is travel behavior motivated fully or partially by narratives, characters, locations, and other creative elements of popular culture forms, including film, television dramas, manga, anime, novels, and computer games. </w:t>
      </w:r>
      <w:r w:rsidRPr="00CA47D9">
        <w:rPr>
          <w:rFonts w:eastAsia="SimSun" w:cs="Times New Roman"/>
          <w:szCs w:val="21"/>
          <w:lang w:eastAsia="zh-CN"/>
        </w:rPr>
        <w:t xml:space="preserve">(Seaton </w:t>
      </w:r>
      <w:r w:rsidRPr="00CA47D9">
        <w:rPr>
          <w:rFonts w:eastAsia="SimSun" w:cs="Times New Roman"/>
          <w:i/>
          <w:iCs/>
          <w:szCs w:val="21"/>
          <w:lang w:eastAsia="zh-CN"/>
        </w:rPr>
        <w:t>et al</w:t>
      </w:r>
      <w:r w:rsidRPr="00CA47D9">
        <w:rPr>
          <w:rFonts w:eastAsia="SimSun" w:cs="Times New Roman"/>
          <w:szCs w:val="21"/>
          <w:lang w:eastAsia="zh-CN"/>
        </w:rPr>
        <w:t xml:space="preserve">., 2017: 3). </w:t>
      </w:r>
    </w:p>
    <w:p w14:paraId="70C7CD72" w14:textId="77777777" w:rsidR="004964ED" w:rsidRPr="00CA47D9" w:rsidRDefault="004964ED">
      <w:pPr>
        <w:rPr>
          <w:rFonts w:eastAsia="SimSun" w:cs="Times New Roman"/>
          <w:szCs w:val="21"/>
          <w:lang w:eastAsia="zh-CN"/>
        </w:rPr>
      </w:pPr>
    </w:p>
    <w:p w14:paraId="3C217584" w14:textId="2BCB8AAB" w:rsidR="004964ED" w:rsidRPr="00CA47D9" w:rsidRDefault="00F7250B">
      <w:pPr>
        <w:rPr>
          <w:rFonts w:eastAsia="SimSun" w:cs="Times New Roman"/>
          <w:szCs w:val="21"/>
          <w:lang w:eastAsia="zh-CN"/>
        </w:rPr>
      </w:pPr>
      <w:r w:rsidRPr="00CA47D9">
        <w:rPr>
          <w:rFonts w:eastAsia="SimSun" w:cs="Times New Roman"/>
          <w:szCs w:val="21"/>
          <w:lang w:eastAsia="zh-CN"/>
        </w:rPr>
        <w:t>翻译成中文的话，就是「透过构成故事</w:t>
      </w:r>
      <w:r w:rsidR="00D06BC3">
        <w:rPr>
          <w:rFonts w:eastAsia="SimSun" w:cs="Times New Roman"/>
          <w:szCs w:val="21"/>
          <w:lang w:eastAsia="zh-CN"/>
        </w:rPr>
        <w:t>，</w:t>
      </w:r>
      <w:r w:rsidRPr="00CA47D9">
        <w:rPr>
          <w:rFonts w:eastAsia="SimSun" w:cs="Times New Roman"/>
          <w:szCs w:val="21"/>
          <w:lang w:eastAsia="zh-CN"/>
        </w:rPr>
        <w:t>角色</w:t>
      </w:r>
      <w:r w:rsidR="00D06BC3">
        <w:rPr>
          <w:rFonts w:eastAsia="SimSun" w:cs="Times New Roman"/>
          <w:szCs w:val="21"/>
          <w:lang w:eastAsia="zh-CN"/>
        </w:rPr>
        <w:t>，</w:t>
      </w:r>
      <w:r w:rsidRPr="00CA47D9">
        <w:rPr>
          <w:rFonts w:eastAsia="SimSun" w:cs="Times New Roman"/>
          <w:szCs w:val="21"/>
          <w:lang w:eastAsia="zh-CN"/>
        </w:rPr>
        <w:t>取景地等流行文化作品的创造要素，来给予完</w:t>
      </w:r>
      <w:r w:rsidRPr="00CA47D9">
        <w:rPr>
          <w:rFonts w:eastAsia="SimSun" w:cs="Times New Roman"/>
          <w:szCs w:val="21"/>
          <w:lang w:eastAsia="zh-CN"/>
        </w:rPr>
        <w:lastRenderedPageBreak/>
        <w:t>全或部分的旅行动机。此外，这里所说的流行文化作品包含电影</w:t>
      </w:r>
      <w:r w:rsidR="00D06BC3">
        <w:rPr>
          <w:rFonts w:eastAsia="SimSun" w:cs="Times New Roman"/>
          <w:szCs w:val="21"/>
          <w:lang w:eastAsia="zh-CN"/>
        </w:rPr>
        <w:t>，</w:t>
      </w:r>
      <w:r w:rsidRPr="00CA47D9">
        <w:rPr>
          <w:rFonts w:eastAsia="SimSun" w:cs="Times New Roman"/>
          <w:szCs w:val="21"/>
          <w:lang w:eastAsia="zh-CN"/>
        </w:rPr>
        <w:t>影集</w:t>
      </w:r>
      <w:r w:rsidR="00D06BC3">
        <w:rPr>
          <w:rFonts w:eastAsia="SimSun" w:cs="Times New Roman"/>
          <w:szCs w:val="21"/>
          <w:lang w:eastAsia="zh-CN"/>
        </w:rPr>
        <w:t>，</w:t>
      </w:r>
      <w:r w:rsidRPr="00CA47D9">
        <w:rPr>
          <w:rFonts w:eastAsia="SimSun" w:cs="Times New Roman"/>
          <w:szCs w:val="21"/>
          <w:lang w:eastAsia="zh-CN"/>
        </w:rPr>
        <w:t>漫画</w:t>
      </w:r>
      <w:r w:rsidR="00D06BC3">
        <w:rPr>
          <w:rFonts w:eastAsia="SimSun" w:cs="Times New Roman"/>
          <w:szCs w:val="21"/>
          <w:lang w:eastAsia="zh-CN"/>
        </w:rPr>
        <w:t>，</w:t>
      </w:r>
      <w:r w:rsidRPr="00CA47D9">
        <w:rPr>
          <w:rFonts w:eastAsia="SimSun" w:cs="Times New Roman"/>
          <w:szCs w:val="21"/>
          <w:lang w:eastAsia="zh-CN"/>
        </w:rPr>
        <w:t>动画</w:t>
      </w:r>
      <w:r w:rsidR="00D06BC3">
        <w:rPr>
          <w:rFonts w:eastAsia="SimSun" w:cs="Times New Roman"/>
          <w:szCs w:val="21"/>
          <w:lang w:eastAsia="zh-CN"/>
        </w:rPr>
        <w:t>，</w:t>
      </w:r>
      <w:r w:rsidRPr="00CA47D9">
        <w:rPr>
          <w:rFonts w:eastAsia="SimSun" w:cs="Times New Roman"/>
          <w:szCs w:val="21"/>
          <w:lang w:eastAsia="zh-CN"/>
        </w:rPr>
        <w:t>小说</w:t>
      </w:r>
      <w:r w:rsidR="00D06BC3">
        <w:rPr>
          <w:rFonts w:eastAsia="SimSun" w:cs="Times New Roman"/>
          <w:szCs w:val="21"/>
          <w:lang w:eastAsia="zh-CN"/>
        </w:rPr>
        <w:t>，</w:t>
      </w:r>
      <w:r w:rsidRPr="00CA47D9">
        <w:rPr>
          <w:rFonts w:eastAsia="SimSun" w:cs="Times New Roman"/>
          <w:szCs w:val="21"/>
          <w:lang w:eastAsia="zh-CN"/>
        </w:rPr>
        <w:t>游戏」（作者翻译）。在这些创造要素的推动下，旅行者</w:t>
      </w:r>
      <w:r w:rsidRPr="00CA47D9">
        <w:rPr>
          <w:rFonts w:eastAsia="SimSun" w:cs="Times New Roman"/>
          <w:szCs w:val="21"/>
          <w:lang w:eastAsia="zh-CN"/>
        </w:rPr>
        <w:t xml:space="preserve"> </w:t>
      </w:r>
      <w:r w:rsidRPr="00CA47D9">
        <w:rPr>
          <w:rFonts w:eastAsia="SimSun" w:cs="Times New Roman"/>
          <w:szCs w:val="21"/>
          <w:lang w:eastAsia="zh-CN"/>
        </w:rPr>
        <w:t>「试图通过旅行实践和体验，进入并体现不断扩大的〈故事世界〉」（山村</w:t>
      </w:r>
      <w:r w:rsidRPr="00CA47D9">
        <w:rPr>
          <w:rFonts w:eastAsia="SimSun" w:cs="Times New Roman"/>
          <w:szCs w:val="21"/>
          <w:lang w:eastAsia="zh-CN"/>
        </w:rPr>
        <w:t xml:space="preserve"> 2021: 16</w:t>
      </w:r>
      <w:r w:rsidRPr="00CA47D9">
        <w:rPr>
          <w:rFonts w:eastAsia="SimSun" w:cs="Times New Roman"/>
          <w:szCs w:val="21"/>
          <w:lang w:eastAsia="zh-CN"/>
        </w:rPr>
        <w:t>）。</w:t>
      </w:r>
    </w:p>
    <w:p w14:paraId="6AA62064" w14:textId="77777777" w:rsidR="004964ED" w:rsidRPr="00CA47D9" w:rsidRDefault="004964ED">
      <w:pPr>
        <w:rPr>
          <w:rFonts w:eastAsia="SimSun" w:cs="Times New Roman"/>
          <w:szCs w:val="21"/>
          <w:lang w:eastAsia="zh-CN"/>
        </w:rPr>
      </w:pPr>
    </w:p>
    <w:p w14:paraId="02359B8F" w14:textId="4A7FCD4D" w:rsidR="004964ED" w:rsidRPr="00C0140E" w:rsidRDefault="00F7250B">
      <w:pPr>
        <w:rPr>
          <w:rFonts w:ascii="SimHei" w:eastAsia="SimHei" w:hAnsi="SimHei" w:cs="SimSun"/>
          <w:szCs w:val="21"/>
          <w:lang w:eastAsia="zh-CN"/>
        </w:rPr>
      </w:pPr>
      <w:r w:rsidRPr="00C0140E">
        <w:rPr>
          <w:rFonts w:ascii="SimHei" w:eastAsia="SimHei" w:hAnsi="SimHei" w:cs="SimSun" w:hint="eastAsia"/>
          <w:szCs w:val="21"/>
          <w:lang w:eastAsia="zh-CN"/>
        </w:rPr>
        <w:t>■</w:t>
      </w:r>
      <w:r w:rsidR="008445B6">
        <w:rPr>
          <w:rFonts w:ascii="SimHei" w:eastAsia="SimHei" w:hAnsi="SimHei" w:cs="SimSun" w:hint="eastAsia"/>
          <w:szCs w:val="21"/>
          <w:lang w:eastAsia="zh-CN"/>
        </w:rPr>
        <w:t xml:space="preserve"> </w:t>
      </w:r>
      <w:r w:rsidRPr="008445B6">
        <w:rPr>
          <w:rFonts w:ascii="Arial" w:eastAsia="SimHei" w:hAnsi="Arial" w:cs="Arial"/>
          <w:szCs w:val="21"/>
          <w:lang w:eastAsia="zh-CN"/>
        </w:rPr>
        <w:t>contents tourism</w:t>
      </w:r>
      <w:r w:rsidRPr="00C0140E">
        <w:rPr>
          <w:rFonts w:ascii="SimHei" w:eastAsia="SimHei" w:hAnsi="SimHei" w:cs="SimSun" w:hint="eastAsia"/>
          <w:szCs w:val="21"/>
          <w:lang w:eastAsia="zh-CN"/>
        </w:rPr>
        <w:t>具有的娱乐</w:t>
      </w:r>
      <w:r w:rsidR="00D06BC3">
        <w:rPr>
          <w:rFonts w:ascii="SimHei" w:eastAsia="SimHei" w:hAnsi="SimHei" w:cs="SimSun" w:hint="eastAsia"/>
          <w:szCs w:val="21"/>
          <w:lang w:eastAsia="zh-CN"/>
        </w:rPr>
        <w:t>，</w:t>
      </w:r>
      <w:r w:rsidRPr="00C0140E">
        <w:rPr>
          <w:rFonts w:ascii="SimHei" w:eastAsia="SimHei" w:hAnsi="SimHei" w:cs="SimSun" w:hint="eastAsia"/>
          <w:szCs w:val="21"/>
          <w:lang w:eastAsia="zh-CN"/>
        </w:rPr>
        <w:t>虚构性</w:t>
      </w:r>
    </w:p>
    <w:p w14:paraId="5D9D80C2" w14:textId="5589B244" w:rsidR="004964ED" w:rsidRPr="008445B6" w:rsidRDefault="00F7250B">
      <w:pPr>
        <w:ind w:firstLineChars="200" w:firstLine="420"/>
        <w:rPr>
          <w:rFonts w:eastAsia="SimSun" w:cs="Times New Roman"/>
          <w:szCs w:val="21"/>
          <w:lang w:eastAsia="zh-CN"/>
        </w:rPr>
      </w:pPr>
      <w:r w:rsidRPr="008445B6">
        <w:rPr>
          <w:rFonts w:eastAsia="SimSun" w:cs="Times New Roman"/>
          <w:szCs w:val="21"/>
          <w:lang w:eastAsia="zh-CN"/>
        </w:rPr>
        <w:t>值得注意的是，</w:t>
      </w:r>
      <w:r w:rsidR="007D63D6" w:rsidRPr="008445B6">
        <w:rPr>
          <w:rFonts w:eastAsia="SimSun" w:cs="Times New Roman"/>
          <w:szCs w:val="21"/>
          <w:lang w:eastAsia="zh-CN"/>
        </w:rPr>
        <w:t>引发</w:t>
      </w:r>
      <w:r w:rsidR="007D63D6" w:rsidRPr="008445B6">
        <w:rPr>
          <w:rFonts w:eastAsia="SimSun" w:cs="Times New Roman"/>
          <w:szCs w:val="21"/>
          <w:lang w:eastAsia="zh-CN"/>
        </w:rPr>
        <w:t>contents tourism</w:t>
      </w:r>
      <w:r w:rsidR="007D63D6" w:rsidRPr="008445B6">
        <w:rPr>
          <w:rFonts w:eastAsia="SimSun" w:cs="Times New Roman"/>
          <w:szCs w:val="21"/>
          <w:lang w:eastAsia="zh-CN"/>
        </w:rPr>
        <w:t>的</w:t>
      </w:r>
      <w:r w:rsidR="007D63D6" w:rsidRPr="008445B6">
        <w:rPr>
          <w:rFonts w:eastAsia="SimSun" w:cs="Times New Roman"/>
          <w:szCs w:val="21"/>
          <w:lang w:eastAsia="zh-CN"/>
        </w:rPr>
        <w:t>contents</w:t>
      </w:r>
      <w:r w:rsidRPr="008445B6">
        <w:rPr>
          <w:rFonts w:eastAsia="SimSun" w:cs="Times New Roman"/>
          <w:szCs w:val="21"/>
          <w:lang w:eastAsia="zh-CN"/>
        </w:rPr>
        <w:t>是创造性的元素，即人类产生的信息内容。换句话说，它是一个由人们</w:t>
      </w:r>
      <w:r w:rsidR="001A655D" w:rsidRPr="008445B6">
        <w:rPr>
          <w:rFonts w:eastAsia="SimSun" w:cs="Times New Roman"/>
          <w:szCs w:val="21"/>
          <w:lang w:eastAsia="zh-CN"/>
        </w:rPr>
        <w:t>的</w:t>
      </w:r>
      <w:r w:rsidRPr="008445B6">
        <w:rPr>
          <w:rFonts w:eastAsia="SimSun" w:cs="Times New Roman"/>
          <w:szCs w:val="21"/>
          <w:lang w:eastAsia="zh-CN"/>
        </w:rPr>
        <w:t>想像所创造出的虚构世界（或者内容包含虚构）。可以理解成以</w:t>
      </w:r>
      <w:r w:rsidR="001A655D" w:rsidRPr="008445B6">
        <w:rPr>
          <w:rFonts w:eastAsia="SimSun" w:cs="Times New Roman"/>
          <w:szCs w:val="21"/>
          <w:lang w:eastAsia="zh-CN"/>
        </w:rPr>
        <w:t>史实</w:t>
      </w:r>
      <w:r w:rsidRPr="008445B6">
        <w:rPr>
          <w:rFonts w:eastAsia="SimSun" w:cs="Times New Roman"/>
          <w:szCs w:val="21"/>
          <w:lang w:eastAsia="zh-CN"/>
        </w:rPr>
        <w:t>为主题的小说和电影</w:t>
      </w:r>
      <w:r w:rsidR="001A655D" w:rsidRPr="008445B6">
        <w:rPr>
          <w:rFonts w:eastAsia="SimSun" w:cs="Times New Roman"/>
          <w:szCs w:val="21"/>
          <w:lang w:eastAsia="zh-CN"/>
        </w:rPr>
        <w:t>通过</w:t>
      </w:r>
      <w:r w:rsidRPr="008445B6">
        <w:rPr>
          <w:rFonts w:eastAsia="SimSun" w:cs="Times New Roman"/>
          <w:szCs w:val="21"/>
          <w:lang w:eastAsia="zh-CN"/>
        </w:rPr>
        <w:t>虚构改编，借此创造出具有娱乐性的娱乐作品。像这样在高度虚构的故事世界中旅游是</w:t>
      </w:r>
      <w:r w:rsidRPr="008445B6">
        <w:rPr>
          <w:rFonts w:eastAsia="SimSun" w:cs="Times New Roman"/>
          <w:szCs w:val="21"/>
          <w:lang w:eastAsia="zh-CN"/>
        </w:rPr>
        <w:t>contents tourism</w:t>
      </w:r>
      <w:r w:rsidRPr="008445B6">
        <w:rPr>
          <w:rFonts w:eastAsia="SimSun" w:cs="Times New Roman"/>
          <w:szCs w:val="21"/>
          <w:lang w:eastAsia="zh-CN"/>
        </w:rPr>
        <w:t>的一大特色，这方面与其他旅游有所不同。</w:t>
      </w:r>
    </w:p>
    <w:p w14:paraId="7CBB8E9F" w14:textId="5B7C7F7A" w:rsidR="004964ED" w:rsidRPr="008445B6" w:rsidRDefault="00420983">
      <w:pPr>
        <w:ind w:firstLineChars="200" w:firstLine="420"/>
        <w:rPr>
          <w:rFonts w:eastAsia="SimSun" w:cs="Times New Roman"/>
          <w:szCs w:val="21"/>
          <w:lang w:eastAsia="zh-CN"/>
        </w:rPr>
      </w:pPr>
      <w:r w:rsidRPr="008445B6">
        <w:rPr>
          <w:rFonts w:eastAsia="SimSun" w:cs="Times New Roman"/>
          <w:szCs w:val="21"/>
          <w:lang w:eastAsia="zh-CN"/>
        </w:rPr>
        <w:t>由于</w:t>
      </w:r>
      <w:r w:rsidRPr="008445B6">
        <w:rPr>
          <w:rFonts w:eastAsia="SimSun" w:cs="Times New Roman"/>
          <w:szCs w:val="21"/>
          <w:lang w:eastAsia="zh-CN"/>
        </w:rPr>
        <w:t xml:space="preserve">contents tourism </w:t>
      </w:r>
      <w:r w:rsidRPr="008445B6">
        <w:rPr>
          <w:rFonts w:eastAsia="SimSun" w:cs="Times New Roman"/>
          <w:szCs w:val="21"/>
          <w:lang w:eastAsia="zh-CN"/>
        </w:rPr>
        <w:t>具有很强的娱乐性和虚构性，迄今为止以其为对象的研究也并未超出娱乐的范畴，也并未作为学术研究的一部分被广泛承认。</w:t>
      </w:r>
      <w:r w:rsidR="00F7250B" w:rsidRPr="008445B6">
        <w:rPr>
          <w:rFonts w:eastAsia="SimSun" w:cs="Times New Roman"/>
          <w:szCs w:val="21"/>
          <w:lang w:eastAsia="zh-CN"/>
        </w:rPr>
        <w:t>比如说，</w:t>
      </w:r>
      <w:r w:rsidR="001A655D" w:rsidRPr="008445B6">
        <w:rPr>
          <w:rFonts w:eastAsia="SimSun" w:cs="Times New Roman"/>
          <w:szCs w:val="21"/>
          <w:lang w:eastAsia="zh-CN"/>
        </w:rPr>
        <w:t>虽然有许多介绍北海道大学校园的指南书和手册</w:t>
      </w:r>
      <w:r w:rsidR="00F7250B" w:rsidRPr="008445B6">
        <w:rPr>
          <w:rFonts w:eastAsia="SimSun" w:cs="Times New Roman"/>
          <w:szCs w:val="21"/>
          <w:lang w:eastAsia="zh-CN"/>
        </w:rPr>
        <w:t>，</w:t>
      </w:r>
      <w:r w:rsidR="007F664F" w:rsidRPr="008445B6">
        <w:rPr>
          <w:rFonts w:eastAsia="SimSun" w:cs="Times New Roman"/>
          <w:szCs w:val="21"/>
          <w:lang w:eastAsia="zh-CN"/>
        </w:rPr>
        <w:t>但很难在这些资料里接触</w:t>
      </w:r>
      <w:r w:rsidR="00D06BC3">
        <w:rPr>
          <w:rFonts w:eastAsia="SimSun" w:cs="Times New Roman"/>
          <w:szCs w:val="21"/>
          <w:lang w:eastAsia="zh-CN"/>
        </w:rPr>
        <w:t>，</w:t>
      </w:r>
      <w:r w:rsidR="007F664F" w:rsidRPr="008445B6">
        <w:rPr>
          <w:rFonts w:eastAsia="SimSun" w:cs="Times New Roman"/>
          <w:szCs w:val="21"/>
          <w:lang w:eastAsia="zh-CN"/>
        </w:rPr>
        <w:t>看到任何与北海道大学相关的</w:t>
      </w:r>
      <w:r w:rsidR="007F664F" w:rsidRPr="008445B6">
        <w:rPr>
          <w:rFonts w:eastAsia="SimSun" w:cs="Times New Roman"/>
          <w:szCs w:val="21"/>
          <w:lang w:eastAsia="zh-CN"/>
        </w:rPr>
        <w:t>contents tourism</w:t>
      </w:r>
      <w:r w:rsidR="007F664F" w:rsidRPr="008445B6">
        <w:rPr>
          <w:rFonts w:eastAsia="SimSun" w:cs="Times New Roman"/>
          <w:szCs w:val="21"/>
          <w:lang w:eastAsia="zh-CN"/>
        </w:rPr>
        <w:t>信息</w:t>
      </w:r>
      <w:r w:rsidR="00F7250B" w:rsidRPr="008445B6">
        <w:rPr>
          <w:rFonts w:eastAsia="SimSun" w:cs="Times New Roman"/>
          <w:szCs w:val="21"/>
          <w:lang w:eastAsia="zh-CN"/>
        </w:rPr>
        <w:t>。</w:t>
      </w:r>
    </w:p>
    <w:p w14:paraId="45A71561" w14:textId="578D4BC5" w:rsidR="004964ED" w:rsidRPr="008445B6" w:rsidRDefault="007F664F">
      <w:pPr>
        <w:ind w:firstLineChars="200" w:firstLine="420"/>
        <w:rPr>
          <w:rFonts w:eastAsia="SimSun" w:cs="Times New Roman"/>
          <w:szCs w:val="21"/>
          <w:lang w:eastAsia="zh-CN"/>
        </w:rPr>
      </w:pPr>
      <w:r w:rsidRPr="008445B6">
        <w:rPr>
          <w:rFonts w:eastAsia="SimSun" w:cs="Times New Roman"/>
          <w:szCs w:val="21"/>
          <w:lang w:eastAsia="zh-CN"/>
        </w:rPr>
        <w:t>然而，确实如此。我们很难想像</w:t>
      </w:r>
      <w:r w:rsidR="00F7250B" w:rsidRPr="008445B6">
        <w:rPr>
          <w:rFonts w:eastAsia="SimSun" w:cs="Times New Roman"/>
          <w:szCs w:val="21"/>
          <w:lang w:eastAsia="zh-CN"/>
        </w:rPr>
        <w:t>一个没有娱乐和虚构的世界，</w:t>
      </w:r>
      <w:r w:rsidR="001A655D" w:rsidRPr="008445B6">
        <w:rPr>
          <w:rFonts w:eastAsia="SimSun" w:cs="Times New Roman"/>
          <w:szCs w:val="21"/>
          <w:lang w:eastAsia="zh-CN"/>
        </w:rPr>
        <w:t>到底</w:t>
      </w:r>
      <w:r w:rsidR="00F7250B" w:rsidRPr="008445B6">
        <w:rPr>
          <w:rFonts w:eastAsia="SimSun" w:cs="Times New Roman"/>
          <w:szCs w:val="21"/>
          <w:lang w:eastAsia="zh-CN"/>
        </w:rPr>
        <w:t>是什么样的世界？因为事实上，我们人类思想的丰富性，有很大的部分是</w:t>
      </w:r>
      <w:r w:rsidR="001A655D" w:rsidRPr="008445B6">
        <w:rPr>
          <w:rFonts w:eastAsia="SimSun" w:cs="Times New Roman"/>
          <w:szCs w:val="21"/>
          <w:lang w:eastAsia="zh-CN"/>
        </w:rPr>
        <w:t>以虚构</w:t>
      </w:r>
      <w:r w:rsidR="00D06BC3">
        <w:rPr>
          <w:rFonts w:eastAsia="SimSun" w:cs="Times New Roman"/>
          <w:szCs w:val="21"/>
          <w:lang w:eastAsia="zh-CN"/>
        </w:rPr>
        <w:t>，</w:t>
      </w:r>
      <w:r w:rsidR="001A655D" w:rsidRPr="008445B6">
        <w:rPr>
          <w:rFonts w:eastAsia="SimSun" w:cs="Times New Roman"/>
          <w:szCs w:val="21"/>
          <w:lang w:eastAsia="zh-CN"/>
        </w:rPr>
        <w:t>娱乐作为保证的</w:t>
      </w:r>
      <w:r w:rsidR="00F7250B" w:rsidRPr="008445B6">
        <w:rPr>
          <w:rFonts w:eastAsia="SimSun" w:cs="Times New Roman"/>
          <w:szCs w:val="21"/>
          <w:lang w:eastAsia="zh-CN"/>
        </w:rPr>
        <w:t>。从这个意义上来说，我认为娱乐</w:t>
      </w:r>
      <w:r w:rsidR="00D06BC3">
        <w:rPr>
          <w:rFonts w:eastAsia="SimSun" w:cs="Times New Roman"/>
          <w:szCs w:val="21"/>
          <w:lang w:eastAsia="zh-CN"/>
        </w:rPr>
        <w:t>，</w:t>
      </w:r>
      <w:r w:rsidR="00F7250B" w:rsidRPr="008445B6">
        <w:rPr>
          <w:rFonts w:eastAsia="SimSun" w:cs="Times New Roman"/>
          <w:szCs w:val="21"/>
          <w:lang w:eastAsia="zh-CN"/>
        </w:rPr>
        <w:t>虚构性高的</w:t>
      </w:r>
      <w:r w:rsidR="00F7250B" w:rsidRPr="008445B6">
        <w:rPr>
          <w:rFonts w:eastAsia="SimSun" w:cs="Times New Roman"/>
          <w:szCs w:val="21"/>
          <w:lang w:eastAsia="zh-CN"/>
        </w:rPr>
        <w:t>contents tourism</w:t>
      </w:r>
      <w:r w:rsidR="00F7250B" w:rsidRPr="008445B6">
        <w:rPr>
          <w:rFonts w:eastAsia="SimSun" w:cs="Times New Roman"/>
          <w:szCs w:val="21"/>
          <w:lang w:eastAsia="zh-CN"/>
        </w:rPr>
        <w:t>旅游形式，是可以丰富心灵</w:t>
      </w:r>
      <w:r w:rsidR="00D06BC3">
        <w:rPr>
          <w:rFonts w:eastAsia="SimSun" w:cs="Times New Roman"/>
          <w:szCs w:val="21"/>
          <w:lang w:eastAsia="zh-CN"/>
        </w:rPr>
        <w:t>，</w:t>
      </w:r>
      <w:r w:rsidR="00F7250B" w:rsidRPr="008445B6">
        <w:rPr>
          <w:rFonts w:eastAsia="SimSun" w:cs="Times New Roman"/>
          <w:szCs w:val="21"/>
          <w:lang w:eastAsia="zh-CN"/>
        </w:rPr>
        <w:t>恢复人性的一种契机。</w:t>
      </w:r>
    </w:p>
    <w:p w14:paraId="468F3A78" w14:textId="77777777" w:rsidR="001A655D" w:rsidRPr="008445B6" w:rsidRDefault="001A655D" w:rsidP="001A655D">
      <w:pPr>
        <w:rPr>
          <w:rFonts w:eastAsia="SimSun" w:cs="Times New Roman"/>
          <w:szCs w:val="21"/>
          <w:lang w:eastAsia="zh-CN"/>
        </w:rPr>
      </w:pPr>
    </w:p>
    <w:p w14:paraId="37998524" w14:textId="1D9C5E49" w:rsidR="004964ED" w:rsidRPr="00C0140E" w:rsidRDefault="00F7250B">
      <w:pPr>
        <w:rPr>
          <w:rFonts w:ascii="SimHei" w:eastAsia="SimHei" w:hAnsi="SimHei" w:cs="SimSun"/>
          <w:szCs w:val="21"/>
          <w:lang w:eastAsia="zh-CN"/>
        </w:rPr>
      </w:pPr>
      <w:r w:rsidRPr="00C0140E">
        <w:rPr>
          <w:rFonts w:ascii="SimHei" w:eastAsia="SimHei" w:hAnsi="SimHei" w:cs="SimSun" w:hint="eastAsia"/>
          <w:szCs w:val="21"/>
          <w:lang w:eastAsia="zh-CN"/>
        </w:rPr>
        <w:t>■</w:t>
      </w:r>
      <w:r w:rsidR="008445B6">
        <w:rPr>
          <w:rFonts w:ascii="SimHei" w:eastAsia="SimHei" w:hAnsi="SimHei" w:cs="SimSun" w:hint="eastAsia"/>
          <w:szCs w:val="21"/>
          <w:lang w:eastAsia="zh-CN"/>
        </w:rPr>
        <w:t xml:space="preserve"> </w:t>
      </w:r>
      <w:r w:rsidRPr="00C0140E">
        <w:rPr>
          <w:rFonts w:ascii="SimHei" w:eastAsia="SimHei" w:hAnsi="SimHei" w:cs="SimSun" w:hint="eastAsia"/>
          <w:szCs w:val="21"/>
          <w:lang w:eastAsia="zh-CN"/>
        </w:rPr>
        <w:t>本书主要重点</w:t>
      </w:r>
    </w:p>
    <w:p w14:paraId="179585CE" w14:textId="17B36237" w:rsidR="004964ED" w:rsidRPr="008445B6" w:rsidRDefault="00F30F40">
      <w:pPr>
        <w:ind w:firstLineChars="200" w:firstLine="420"/>
        <w:rPr>
          <w:rFonts w:eastAsia="SimSun" w:cs="Times New Roman"/>
          <w:szCs w:val="21"/>
          <w:lang w:eastAsia="zh-CN"/>
        </w:rPr>
      </w:pPr>
      <w:r w:rsidRPr="008445B6">
        <w:rPr>
          <w:rFonts w:eastAsia="SimSun" w:cs="Times New Roman"/>
          <w:szCs w:val="21"/>
          <w:lang w:eastAsia="zh-CN"/>
        </w:rPr>
        <w:t>在北海道大学</w:t>
      </w:r>
      <w:r w:rsidR="000D7F7D" w:rsidRPr="008445B6">
        <w:rPr>
          <w:rFonts w:eastAsia="SimSun" w:cs="Times New Roman"/>
          <w:szCs w:val="21"/>
          <w:lang w:eastAsia="zh-CN"/>
        </w:rPr>
        <w:t>研究生院国际传媒</w:t>
      </w:r>
      <w:r w:rsidR="000D7F7D" w:rsidRPr="008445B6">
        <w:rPr>
          <w:rFonts w:cs="Times New Roman"/>
          <w:szCs w:val="21"/>
          <w:lang w:eastAsia="zh-CN"/>
        </w:rPr>
        <w:t>・</w:t>
      </w:r>
      <w:r w:rsidR="000D7F7D" w:rsidRPr="008445B6">
        <w:rPr>
          <w:rFonts w:eastAsia="SimSun" w:cs="Times New Roman"/>
          <w:szCs w:val="21"/>
          <w:lang w:eastAsia="zh-CN"/>
        </w:rPr>
        <w:t>观光学院</w:t>
      </w:r>
      <w:r w:rsidRPr="008445B6">
        <w:rPr>
          <w:rFonts w:eastAsia="SimSun" w:cs="Times New Roman"/>
          <w:szCs w:val="21"/>
          <w:lang w:eastAsia="zh-CN"/>
        </w:rPr>
        <w:t>成立后的第七年，也就是</w:t>
      </w:r>
      <w:r w:rsidRPr="008445B6">
        <w:rPr>
          <w:rFonts w:eastAsia="SimSun" w:cs="Times New Roman"/>
          <w:szCs w:val="21"/>
          <w:lang w:eastAsia="zh-CN"/>
        </w:rPr>
        <w:t>2014</w:t>
      </w:r>
      <w:r w:rsidRPr="008445B6">
        <w:rPr>
          <w:rFonts w:eastAsia="SimSun" w:cs="Times New Roman"/>
          <w:szCs w:val="21"/>
          <w:lang w:eastAsia="zh-CN"/>
        </w:rPr>
        <w:t>年，推出了〈</w:t>
      </w:r>
      <w:r w:rsidRPr="008445B6">
        <w:rPr>
          <w:rFonts w:eastAsia="SimSun" w:cs="Times New Roman"/>
          <w:szCs w:val="21"/>
          <w:lang w:eastAsia="zh-CN"/>
        </w:rPr>
        <w:t>contents tourism</w:t>
      </w:r>
      <w:r w:rsidRPr="008445B6">
        <w:rPr>
          <w:rFonts w:eastAsia="SimSun" w:cs="Times New Roman"/>
          <w:szCs w:val="21"/>
          <w:lang w:eastAsia="zh-CN"/>
        </w:rPr>
        <w:t>论演习〉科目。</w:t>
      </w:r>
      <w:r w:rsidR="00F7250B" w:rsidRPr="008445B6">
        <w:rPr>
          <w:rFonts w:eastAsia="SimSun" w:cs="Times New Roman"/>
          <w:szCs w:val="21"/>
          <w:lang w:eastAsia="zh-CN"/>
        </w:rPr>
        <w:t>在</w:t>
      </w:r>
      <w:r w:rsidR="00F7250B" w:rsidRPr="008445B6">
        <w:rPr>
          <w:rFonts w:eastAsia="SimSun" w:cs="Times New Roman"/>
          <w:szCs w:val="21"/>
          <w:lang w:eastAsia="zh-CN"/>
        </w:rPr>
        <w:t>2005</w:t>
      </w:r>
      <w:r w:rsidR="00F7250B" w:rsidRPr="008445B6">
        <w:rPr>
          <w:rFonts w:eastAsia="SimSun" w:cs="Times New Roman"/>
          <w:szCs w:val="21"/>
          <w:lang w:eastAsia="zh-CN"/>
        </w:rPr>
        <w:t>年国土交通省综合政策局观光地域振兴课</w:t>
      </w:r>
      <w:r w:rsidR="00F7250B" w:rsidRPr="008445B6">
        <w:rPr>
          <w:rFonts w:cs="Times New Roman"/>
          <w:szCs w:val="21"/>
          <w:lang w:eastAsia="zh-CN"/>
        </w:rPr>
        <w:t>・</w:t>
      </w:r>
      <w:r w:rsidR="00484C0A" w:rsidRPr="008445B6">
        <w:rPr>
          <w:rFonts w:eastAsia="SimSun" w:cs="Times New Roman"/>
          <w:szCs w:val="21"/>
          <w:lang w:eastAsia="zh-CN"/>
        </w:rPr>
        <w:t>经济</w:t>
      </w:r>
      <w:r w:rsidR="00F7250B" w:rsidRPr="008445B6">
        <w:rPr>
          <w:rFonts w:eastAsia="SimSun" w:cs="Times New Roman"/>
          <w:szCs w:val="21"/>
          <w:lang w:eastAsia="zh-CN"/>
        </w:rPr>
        <w:t>产业省商务资讯政策局文化资讯相关产业课</w:t>
      </w:r>
      <w:r w:rsidR="00F7250B" w:rsidRPr="008445B6">
        <w:rPr>
          <w:rFonts w:cs="Times New Roman"/>
          <w:szCs w:val="21"/>
          <w:lang w:eastAsia="zh-CN"/>
        </w:rPr>
        <w:t>・</w:t>
      </w:r>
      <w:r w:rsidR="00F7250B" w:rsidRPr="008445B6">
        <w:rPr>
          <w:rFonts w:eastAsia="SimSun" w:cs="Times New Roman"/>
          <w:szCs w:val="21"/>
          <w:lang w:eastAsia="zh-CN"/>
        </w:rPr>
        <w:t>文化厅文化部艺术文化课（</w:t>
      </w:r>
      <w:r w:rsidR="00F7250B" w:rsidRPr="008445B6">
        <w:rPr>
          <w:rFonts w:eastAsia="SimSun" w:cs="Times New Roman"/>
          <w:szCs w:val="21"/>
          <w:lang w:eastAsia="zh-CN"/>
        </w:rPr>
        <w:t>2005</w:t>
      </w:r>
      <w:r w:rsidR="00F7250B" w:rsidRPr="008445B6">
        <w:rPr>
          <w:rFonts w:eastAsia="SimSun" w:cs="Times New Roman"/>
          <w:szCs w:val="21"/>
          <w:lang w:eastAsia="zh-CN"/>
        </w:rPr>
        <w:t>）将〈</w:t>
      </w:r>
      <w:r w:rsidR="00F7250B" w:rsidRPr="008445B6">
        <w:rPr>
          <w:rFonts w:eastAsia="SimSun" w:cs="Times New Roman"/>
          <w:szCs w:val="21"/>
          <w:lang w:eastAsia="zh-CN"/>
        </w:rPr>
        <w:t>contents tourism</w:t>
      </w:r>
      <w:r w:rsidR="00F7250B" w:rsidRPr="008445B6">
        <w:rPr>
          <w:rFonts w:eastAsia="SimSun" w:cs="Times New Roman"/>
          <w:szCs w:val="21"/>
          <w:lang w:eastAsia="zh-CN"/>
        </w:rPr>
        <w:t>〉进行政策定义以后，在观光研究领域中，</w:t>
      </w:r>
      <w:r w:rsidR="00F7250B" w:rsidRPr="008445B6">
        <w:rPr>
          <w:rFonts w:eastAsia="SimSun" w:cs="Times New Roman"/>
          <w:szCs w:val="21"/>
          <w:lang w:eastAsia="zh-CN"/>
        </w:rPr>
        <w:t>contents tourism</w:t>
      </w:r>
      <w:r w:rsidR="00F7250B" w:rsidRPr="008445B6">
        <w:rPr>
          <w:rFonts w:eastAsia="SimSun" w:cs="Times New Roman"/>
          <w:szCs w:val="21"/>
          <w:lang w:eastAsia="zh-CN"/>
        </w:rPr>
        <w:t>的政策研究及地域振兴</w:t>
      </w:r>
      <w:r w:rsidR="00D06BC3">
        <w:rPr>
          <w:rFonts w:eastAsia="SimSun" w:cs="Times New Roman"/>
          <w:szCs w:val="21"/>
          <w:lang w:eastAsia="zh-CN"/>
        </w:rPr>
        <w:t>，</w:t>
      </w:r>
      <w:r w:rsidR="00F7250B" w:rsidRPr="008445B6">
        <w:rPr>
          <w:rFonts w:eastAsia="SimSun" w:cs="Times New Roman"/>
          <w:szCs w:val="21"/>
          <w:lang w:eastAsia="zh-CN"/>
        </w:rPr>
        <w:t>旅行者行动心理的相关研究逐渐变多。同时随着信息化和</w:t>
      </w:r>
      <w:r w:rsidR="00EF3C9D" w:rsidRPr="008445B6">
        <w:rPr>
          <w:rFonts w:eastAsia="SimSun" w:cs="Times New Roman"/>
          <w:szCs w:val="21"/>
          <w:lang w:eastAsia="zh-CN"/>
        </w:rPr>
        <w:t>网络</w:t>
      </w:r>
      <w:r w:rsidR="00F7250B" w:rsidRPr="008445B6">
        <w:rPr>
          <w:rFonts w:eastAsia="SimSun" w:cs="Times New Roman"/>
          <w:szCs w:val="21"/>
          <w:lang w:eastAsia="zh-CN"/>
        </w:rPr>
        <w:t>的普及，产业结构迅速转型，并以动画作品为中心来进行跨媒体开发（媒体混合开发＝</w:t>
      </w:r>
      <w:r w:rsidR="00F7250B" w:rsidRPr="008445B6">
        <w:rPr>
          <w:rFonts w:eastAsia="SimSun" w:cs="Times New Roman"/>
          <w:szCs w:val="21"/>
          <w:lang w:eastAsia="zh-CN"/>
        </w:rPr>
        <w:t>media mix</w:t>
      </w:r>
      <w:r w:rsidR="00F7250B" w:rsidRPr="008445B6">
        <w:rPr>
          <w:rFonts w:eastAsia="SimSun" w:cs="Times New Roman"/>
          <w:szCs w:val="21"/>
          <w:lang w:eastAsia="zh-CN"/>
        </w:rPr>
        <w:t>），进入了作品与地区之间共同合作</w:t>
      </w:r>
      <w:r w:rsidR="00D06BC3">
        <w:rPr>
          <w:rFonts w:eastAsia="SimSun" w:cs="Times New Roman"/>
          <w:szCs w:val="21"/>
          <w:lang w:eastAsia="zh-CN"/>
        </w:rPr>
        <w:t>，</w:t>
      </w:r>
      <w:r w:rsidR="00F7250B" w:rsidRPr="008445B6">
        <w:rPr>
          <w:rFonts w:eastAsia="SimSun" w:cs="Times New Roman"/>
          <w:szCs w:val="21"/>
          <w:lang w:eastAsia="zh-CN"/>
        </w:rPr>
        <w:t>推广相当活跃的时期。基于这样的社会背景，作者将之前所负责的〈文化资源设计论演习〉的内容进行大幅修改，并从</w:t>
      </w:r>
      <w:r w:rsidR="00F7250B" w:rsidRPr="008445B6">
        <w:rPr>
          <w:rFonts w:eastAsia="SimSun" w:cs="Times New Roman"/>
          <w:szCs w:val="21"/>
          <w:lang w:eastAsia="zh-CN"/>
        </w:rPr>
        <w:t>2014</w:t>
      </w:r>
      <w:r w:rsidR="00F7250B" w:rsidRPr="008445B6">
        <w:rPr>
          <w:rFonts w:eastAsia="SimSun" w:cs="Times New Roman"/>
          <w:szCs w:val="21"/>
          <w:lang w:eastAsia="zh-CN"/>
        </w:rPr>
        <w:t>年</w:t>
      </w:r>
      <w:r w:rsidR="00094647" w:rsidRPr="008445B6">
        <w:rPr>
          <w:rFonts w:eastAsia="SimSun" w:cs="Times New Roman"/>
          <w:szCs w:val="21"/>
          <w:lang w:eastAsia="zh-CN"/>
        </w:rPr>
        <w:t>开设</w:t>
      </w:r>
      <w:r w:rsidR="00F7250B" w:rsidRPr="008445B6">
        <w:rPr>
          <w:rFonts w:eastAsia="SimSun" w:cs="Times New Roman"/>
          <w:szCs w:val="21"/>
          <w:lang w:eastAsia="zh-CN"/>
        </w:rPr>
        <w:t>〈</w:t>
      </w:r>
      <w:r w:rsidR="00F7250B" w:rsidRPr="008445B6">
        <w:rPr>
          <w:rFonts w:eastAsia="SimSun" w:cs="Times New Roman"/>
          <w:szCs w:val="21"/>
          <w:lang w:eastAsia="zh-CN"/>
        </w:rPr>
        <w:t>contents tourism</w:t>
      </w:r>
      <w:r w:rsidR="00F7250B" w:rsidRPr="008445B6">
        <w:rPr>
          <w:rFonts w:eastAsia="SimSun" w:cs="Times New Roman"/>
          <w:szCs w:val="21"/>
          <w:lang w:eastAsia="zh-CN"/>
        </w:rPr>
        <w:t>论演习〉课程。</w:t>
      </w:r>
    </w:p>
    <w:p w14:paraId="15B63426" w14:textId="7E0ED620" w:rsidR="004964ED" w:rsidRPr="008445B6" w:rsidRDefault="00F7250B">
      <w:pPr>
        <w:ind w:firstLineChars="200" w:firstLine="420"/>
        <w:rPr>
          <w:rFonts w:eastAsia="SimSun" w:cs="Times New Roman"/>
          <w:szCs w:val="21"/>
          <w:lang w:eastAsia="zh-CN"/>
        </w:rPr>
      </w:pPr>
      <w:r w:rsidRPr="008445B6">
        <w:rPr>
          <w:rFonts w:eastAsia="SimSun" w:cs="Times New Roman"/>
          <w:szCs w:val="21"/>
          <w:lang w:eastAsia="zh-CN"/>
        </w:rPr>
        <w:t>在此后的八年里，我们在日本各地进行了</w:t>
      </w:r>
      <w:r w:rsidRPr="008445B6">
        <w:rPr>
          <w:rFonts w:eastAsia="SimSun" w:cs="Times New Roman"/>
          <w:szCs w:val="21"/>
          <w:lang w:eastAsia="zh-CN"/>
        </w:rPr>
        <w:t>contents tourism</w:t>
      </w:r>
      <w:r w:rsidRPr="008445B6">
        <w:rPr>
          <w:rFonts w:eastAsia="SimSun" w:cs="Times New Roman"/>
          <w:szCs w:val="21"/>
          <w:lang w:eastAsia="zh-CN"/>
        </w:rPr>
        <w:t>的案例研究，并在札幌和小樽的内容旅游点进行了实地考察。</w:t>
      </w:r>
      <w:r w:rsidRPr="008445B6">
        <w:rPr>
          <w:rFonts w:eastAsia="SimSun" w:cs="Times New Roman"/>
          <w:szCs w:val="21"/>
          <w:lang w:eastAsia="zh-CN"/>
        </w:rPr>
        <w:t xml:space="preserve"> </w:t>
      </w:r>
      <w:r w:rsidRPr="008445B6">
        <w:rPr>
          <w:rFonts w:eastAsia="SimSun" w:cs="Times New Roman"/>
          <w:szCs w:val="21"/>
          <w:lang w:eastAsia="zh-CN"/>
        </w:rPr>
        <w:t>在这些活动中，我们清楚地看到，事实上有相当数量的与札幌市有关的作品，主要是在北海道大学校园内，这些作品</w:t>
      </w:r>
      <w:r w:rsidR="00094647" w:rsidRPr="008445B6">
        <w:rPr>
          <w:rFonts w:eastAsia="SimSun" w:cs="Times New Roman"/>
          <w:szCs w:val="21"/>
          <w:lang w:eastAsia="zh-CN"/>
        </w:rPr>
        <w:t>涉及</w:t>
      </w:r>
      <w:r w:rsidRPr="008445B6">
        <w:rPr>
          <w:rFonts w:eastAsia="SimSun" w:cs="Times New Roman"/>
          <w:szCs w:val="21"/>
          <w:lang w:eastAsia="zh-CN"/>
        </w:rPr>
        <w:t>文学</w:t>
      </w:r>
      <w:r w:rsidR="00D06BC3">
        <w:rPr>
          <w:rFonts w:eastAsia="SimSun" w:cs="Times New Roman"/>
          <w:szCs w:val="21"/>
          <w:lang w:eastAsia="zh-CN"/>
        </w:rPr>
        <w:t>，</w:t>
      </w:r>
      <w:r w:rsidRPr="008445B6">
        <w:rPr>
          <w:rFonts w:eastAsia="SimSun" w:cs="Times New Roman"/>
          <w:szCs w:val="21"/>
          <w:lang w:eastAsia="zh-CN"/>
        </w:rPr>
        <w:t>电影</w:t>
      </w:r>
      <w:r w:rsidR="00D06BC3">
        <w:rPr>
          <w:rFonts w:eastAsia="SimSun" w:cs="Times New Roman"/>
          <w:szCs w:val="21"/>
          <w:lang w:eastAsia="zh-CN"/>
        </w:rPr>
        <w:t>，</w:t>
      </w:r>
      <w:r w:rsidR="00316A76" w:rsidRPr="008445B6">
        <w:rPr>
          <w:rFonts w:eastAsia="SimSun" w:cs="Times New Roman"/>
          <w:szCs w:val="21"/>
          <w:lang w:eastAsia="zh-CN"/>
        </w:rPr>
        <w:t>漫画和动画</w:t>
      </w:r>
      <w:r w:rsidRPr="008445B6">
        <w:rPr>
          <w:rFonts w:eastAsia="SimSun" w:cs="Times New Roman"/>
          <w:szCs w:val="21"/>
          <w:lang w:eastAsia="zh-CN"/>
        </w:rPr>
        <w:t>。另一方面，</w:t>
      </w:r>
      <w:r w:rsidR="00094647" w:rsidRPr="008445B6">
        <w:rPr>
          <w:rFonts w:eastAsia="SimSun" w:cs="Times New Roman"/>
          <w:szCs w:val="21"/>
          <w:lang w:eastAsia="zh-CN"/>
        </w:rPr>
        <w:t>目前尚未</w:t>
      </w:r>
      <w:r w:rsidRPr="008445B6">
        <w:rPr>
          <w:rFonts w:eastAsia="SimSun" w:cs="Times New Roman"/>
          <w:szCs w:val="21"/>
          <w:lang w:eastAsia="zh-CN"/>
        </w:rPr>
        <w:t>找到</w:t>
      </w:r>
      <w:r w:rsidRPr="008445B6">
        <w:rPr>
          <w:rFonts w:eastAsia="SimSun" w:cs="Times New Roman"/>
          <w:lang w:eastAsia="zh-CN"/>
        </w:rPr>
        <w:t>整合</w:t>
      </w:r>
      <w:r w:rsidRPr="008445B6">
        <w:rPr>
          <w:rFonts w:eastAsia="SimSun" w:cs="Times New Roman"/>
          <w:szCs w:val="21"/>
          <w:lang w:eastAsia="zh-CN"/>
        </w:rPr>
        <w:t>札幌</w:t>
      </w:r>
      <w:r w:rsidRPr="008445B6">
        <w:rPr>
          <w:rFonts w:eastAsia="SimSun" w:cs="Times New Roman"/>
          <w:szCs w:val="21"/>
          <w:lang w:eastAsia="zh-CN"/>
        </w:rPr>
        <w:t>contents tourism</w:t>
      </w:r>
      <w:r w:rsidRPr="008445B6">
        <w:rPr>
          <w:rFonts w:eastAsia="SimSun" w:cs="Times New Roman"/>
          <w:szCs w:val="21"/>
          <w:lang w:eastAsia="zh-CN"/>
        </w:rPr>
        <w:t>事例的书籍</w:t>
      </w:r>
      <w:r w:rsidR="00D06BC3">
        <w:rPr>
          <w:rFonts w:eastAsia="SimSun" w:cs="Times New Roman"/>
          <w:szCs w:val="21"/>
          <w:lang w:eastAsia="zh-CN"/>
        </w:rPr>
        <w:t>，</w:t>
      </w:r>
      <w:r w:rsidRPr="008445B6">
        <w:rPr>
          <w:rFonts w:eastAsia="SimSun" w:cs="Times New Roman"/>
          <w:szCs w:val="21"/>
          <w:lang w:eastAsia="zh-CN"/>
        </w:rPr>
        <w:t>资料，或是从</w:t>
      </w:r>
      <w:r w:rsidRPr="008445B6">
        <w:rPr>
          <w:rFonts w:eastAsia="SimSun" w:cs="Times New Roman"/>
          <w:szCs w:val="21"/>
          <w:lang w:eastAsia="zh-CN"/>
        </w:rPr>
        <w:t>contents tourism</w:t>
      </w:r>
      <w:r w:rsidRPr="008445B6">
        <w:rPr>
          <w:rFonts w:eastAsia="SimSun" w:cs="Times New Roman"/>
          <w:szCs w:val="21"/>
          <w:lang w:eastAsia="zh-CN"/>
        </w:rPr>
        <w:t>观点来述说札幌的相关书籍等。</w:t>
      </w:r>
    </w:p>
    <w:p w14:paraId="09FB57D2" w14:textId="77E9C6B0" w:rsidR="004964ED" w:rsidRPr="008445B6" w:rsidRDefault="00F7250B">
      <w:pPr>
        <w:ind w:firstLineChars="200" w:firstLine="420"/>
        <w:rPr>
          <w:rFonts w:eastAsia="SimSun" w:cs="Times New Roman"/>
          <w:szCs w:val="21"/>
          <w:lang w:eastAsia="zh-CN"/>
        </w:rPr>
      </w:pPr>
      <w:r w:rsidRPr="008445B6">
        <w:rPr>
          <w:rFonts w:eastAsia="SimSun" w:cs="Times New Roman"/>
          <w:szCs w:val="21"/>
          <w:lang w:eastAsia="zh-CN"/>
        </w:rPr>
        <w:t>在这种情况下，有人建议，在没有相关材料和书籍的情况下，学生们可以制作一本小册子作为</w:t>
      </w:r>
      <w:r w:rsidR="00094647" w:rsidRPr="008445B6">
        <w:rPr>
          <w:rFonts w:eastAsia="SimSun" w:cs="Times New Roman"/>
          <w:szCs w:val="21"/>
          <w:lang w:eastAsia="zh-CN"/>
        </w:rPr>
        <w:t>课后练习的成果</w:t>
      </w:r>
      <w:r w:rsidRPr="008445B6">
        <w:rPr>
          <w:rFonts w:eastAsia="SimSun" w:cs="Times New Roman"/>
          <w:szCs w:val="21"/>
          <w:lang w:eastAsia="zh-CN"/>
        </w:rPr>
        <w:t>，向公众展示札幌内容旅游的乐趣，并且可以由</w:t>
      </w:r>
      <w:r w:rsidR="00094647" w:rsidRPr="008445B6">
        <w:rPr>
          <w:rFonts w:eastAsia="SimSun" w:cs="Times New Roman"/>
          <w:szCs w:val="21"/>
          <w:lang w:eastAsia="zh-CN"/>
        </w:rPr>
        <w:t>今后各届的学生</w:t>
      </w:r>
      <w:r w:rsidRPr="008445B6">
        <w:rPr>
          <w:rFonts w:eastAsia="SimSun" w:cs="Times New Roman"/>
          <w:szCs w:val="21"/>
          <w:lang w:eastAsia="zh-CN"/>
        </w:rPr>
        <w:t>每年更新，建立一个</w:t>
      </w:r>
      <w:r w:rsidR="0046213D" w:rsidRPr="008445B6">
        <w:rPr>
          <w:rFonts w:eastAsia="SimSun" w:cs="Times New Roman"/>
          <w:szCs w:val="21"/>
          <w:lang w:eastAsia="zh-CN"/>
        </w:rPr>
        <w:t>充实</w:t>
      </w:r>
      <w:r w:rsidRPr="008445B6">
        <w:rPr>
          <w:rFonts w:eastAsia="SimSun" w:cs="Times New Roman"/>
          <w:szCs w:val="21"/>
          <w:lang w:eastAsia="zh-CN"/>
        </w:rPr>
        <w:t>的数据库。这个想法得到了参与者的积极响应，他们</w:t>
      </w:r>
      <w:r w:rsidR="00316A76" w:rsidRPr="008445B6">
        <w:rPr>
          <w:rFonts w:eastAsia="SimSun" w:cs="Times New Roman"/>
          <w:szCs w:val="21"/>
          <w:lang w:eastAsia="zh-CN"/>
        </w:rPr>
        <w:t>认为</w:t>
      </w:r>
      <w:r w:rsidRPr="008445B6">
        <w:rPr>
          <w:rFonts w:eastAsia="SimSun" w:cs="Times New Roman"/>
          <w:szCs w:val="21"/>
          <w:lang w:eastAsia="zh-CN"/>
        </w:rPr>
        <w:t>，这本小册子将是一个有价值的资源，它将使在北海道大学校园和札幌市内的旅途更加愉快，而且编辑过程将使他们能够阅读和观看以前没有接触过的作品，从而开阔他们的视野。</w:t>
      </w:r>
    </w:p>
    <w:p w14:paraId="574F7D31" w14:textId="1CF27E46" w:rsidR="004964ED" w:rsidRPr="008445B6" w:rsidRDefault="00F7250B">
      <w:pPr>
        <w:ind w:firstLineChars="200" w:firstLine="420"/>
        <w:rPr>
          <w:rFonts w:eastAsia="SimSun" w:cs="Times New Roman"/>
          <w:szCs w:val="21"/>
          <w:lang w:eastAsia="zh-CN"/>
        </w:rPr>
      </w:pPr>
      <w:r w:rsidRPr="008445B6">
        <w:rPr>
          <w:rFonts w:eastAsia="SimSun" w:cs="Times New Roman"/>
          <w:szCs w:val="21"/>
          <w:lang w:eastAsia="zh-CN"/>
        </w:rPr>
        <w:lastRenderedPageBreak/>
        <w:t>负责该课程的作者考虑到研究生练习的学习效果，决定以两种主要方式编撰此书。第一是尽量不</w:t>
      </w:r>
      <w:r w:rsidR="0046213D" w:rsidRPr="008445B6">
        <w:rPr>
          <w:rFonts w:eastAsia="SimSun" w:cs="Times New Roman"/>
          <w:szCs w:val="21"/>
          <w:lang w:eastAsia="zh-CN"/>
        </w:rPr>
        <w:t>通过</w:t>
      </w:r>
      <w:r w:rsidRPr="008445B6">
        <w:rPr>
          <w:rFonts w:eastAsia="SimSun" w:cs="Times New Roman"/>
          <w:szCs w:val="21"/>
          <w:lang w:eastAsia="zh-CN"/>
        </w:rPr>
        <w:t>图像，以文章来传递魅力。这点是针对以提升硕士论文写作</w:t>
      </w:r>
      <w:r w:rsidR="00D06BC3">
        <w:rPr>
          <w:rFonts w:eastAsia="SimSun" w:cs="Times New Roman"/>
          <w:szCs w:val="21"/>
          <w:lang w:eastAsia="zh-CN"/>
        </w:rPr>
        <w:t>，</w:t>
      </w:r>
      <w:r w:rsidRPr="008445B6">
        <w:rPr>
          <w:rFonts w:eastAsia="SimSun" w:cs="Times New Roman"/>
          <w:szCs w:val="21"/>
          <w:lang w:eastAsia="zh-CN"/>
        </w:rPr>
        <w:t>写作方式</w:t>
      </w:r>
      <w:r w:rsidR="00D06BC3">
        <w:rPr>
          <w:rFonts w:eastAsia="SimSun" w:cs="Times New Roman"/>
          <w:szCs w:val="21"/>
          <w:lang w:eastAsia="zh-CN"/>
        </w:rPr>
        <w:t>，</w:t>
      </w:r>
      <w:r w:rsidRPr="008445B6">
        <w:rPr>
          <w:rFonts w:eastAsia="SimSun" w:cs="Times New Roman"/>
          <w:szCs w:val="21"/>
          <w:lang w:eastAsia="zh-CN"/>
        </w:rPr>
        <w:t>文章表现能力为目标</w:t>
      </w:r>
      <w:r w:rsidR="0046213D" w:rsidRPr="008445B6">
        <w:rPr>
          <w:rFonts w:eastAsia="SimSun" w:cs="Times New Roman"/>
          <w:szCs w:val="21"/>
          <w:lang w:eastAsia="zh-CN"/>
        </w:rPr>
        <w:t>的学生</w:t>
      </w:r>
      <w:r w:rsidRPr="008445B6">
        <w:rPr>
          <w:rFonts w:eastAsia="SimSun" w:cs="Times New Roman"/>
          <w:szCs w:val="21"/>
          <w:lang w:eastAsia="zh-CN"/>
        </w:rPr>
        <w:t>。第二点是多国语言发展。具体来说，因为参加课程的学生里，有大约一半的学生是留学生，所以</w:t>
      </w:r>
      <w:r w:rsidR="0046213D" w:rsidRPr="008445B6">
        <w:rPr>
          <w:rFonts w:eastAsia="SimSun" w:cs="Times New Roman"/>
          <w:szCs w:val="21"/>
          <w:lang w:eastAsia="zh-CN"/>
        </w:rPr>
        <w:t>通过</w:t>
      </w:r>
      <w:r w:rsidRPr="008445B6">
        <w:rPr>
          <w:rFonts w:eastAsia="SimSun" w:cs="Times New Roman"/>
          <w:szCs w:val="21"/>
          <w:lang w:eastAsia="zh-CN"/>
        </w:rPr>
        <w:t>与日本学生合作，日本学生</w:t>
      </w:r>
      <w:r w:rsidR="0046213D" w:rsidRPr="008445B6">
        <w:rPr>
          <w:rFonts w:eastAsia="SimSun" w:cs="Times New Roman"/>
          <w:szCs w:val="21"/>
          <w:lang w:eastAsia="zh-CN"/>
        </w:rPr>
        <w:t>检查</w:t>
      </w:r>
      <w:r w:rsidRPr="008445B6">
        <w:rPr>
          <w:rFonts w:eastAsia="SimSun" w:cs="Times New Roman"/>
          <w:szCs w:val="21"/>
          <w:lang w:eastAsia="zh-CN"/>
        </w:rPr>
        <w:t>留学生的日语，而留学生将日本学生的日语翻译成母语，借此来达到相辅相成的效果。也就是说，同一篇论文学生会完成日语</w:t>
      </w:r>
      <w:r w:rsidR="00D06BC3">
        <w:rPr>
          <w:rFonts w:eastAsia="SimSun" w:cs="Times New Roman"/>
          <w:szCs w:val="21"/>
          <w:lang w:eastAsia="zh-CN"/>
        </w:rPr>
        <w:t>，</w:t>
      </w:r>
      <w:r w:rsidRPr="008445B6">
        <w:rPr>
          <w:rFonts w:eastAsia="SimSun" w:cs="Times New Roman"/>
          <w:szCs w:val="21"/>
          <w:lang w:eastAsia="zh-CN"/>
        </w:rPr>
        <w:t>外语两个版本。</w:t>
      </w:r>
      <w:r w:rsidR="00316A76" w:rsidRPr="008445B6">
        <w:rPr>
          <w:rFonts w:eastAsia="SimSun" w:cs="Times New Roman"/>
          <w:szCs w:val="21"/>
          <w:lang w:eastAsia="zh-CN"/>
        </w:rPr>
        <w:t>这两种编撰方式</w:t>
      </w:r>
      <w:r w:rsidRPr="008445B6">
        <w:rPr>
          <w:rFonts w:eastAsia="SimSun" w:cs="Times New Roman"/>
          <w:szCs w:val="21"/>
          <w:lang w:eastAsia="zh-CN"/>
        </w:rPr>
        <w:t>不仅是</w:t>
      </w:r>
      <w:r w:rsidR="0046213D" w:rsidRPr="008445B6">
        <w:rPr>
          <w:rFonts w:eastAsia="SimSun" w:cs="Times New Roman"/>
          <w:szCs w:val="21"/>
          <w:lang w:eastAsia="zh-CN"/>
        </w:rPr>
        <w:t>传递</w:t>
      </w:r>
      <w:r w:rsidRPr="008445B6">
        <w:rPr>
          <w:rFonts w:eastAsia="SimSun" w:cs="Times New Roman"/>
          <w:szCs w:val="21"/>
          <w:lang w:eastAsia="zh-CN"/>
        </w:rPr>
        <w:t>国际资讯，</w:t>
      </w:r>
      <w:r w:rsidR="00316A76" w:rsidRPr="008445B6">
        <w:rPr>
          <w:rFonts w:eastAsia="SimSun" w:cs="Times New Roman"/>
          <w:szCs w:val="21"/>
          <w:lang w:eastAsia="zh-CN"/>
        </w:rPr>
        <w:t>其主要目的</w:t>
      </w:r>
      <w:r w:rsidRPr="008445B6">
        <w:rPr>
          <w:rFonts w:eastAsia="SimSun" w:cs="Times New Roman"/>
          <w:szCs w:val="21"/>
          <w:lang w:eastAsia="zh-CN"/>
        </w:rPr>
        <w:t>为促进日本学生和国际学生之间的学习交流，并以多种语言来进行撰写原稿，借此以提高日本学生和国际学生的语感。</w:t>
      </w:r>
    </w:p>
    <w:p w14:paraId="193E6083" w14:textId="2979F92F" w:rsidR="004964ED" w:rsidRPr="008445B6" w:rsidRDefault="00F7250B">
      <w:pPr>
        <w:ind w:firstLineChars="200" w:firstLine="420"/>
        <w:rPr>
          <w:rFonts w:eastAsia="SimSun" w:cs="Times New Roman"/>
          <w:szCs w:val="21"/>
          <w:lang w:eastAsia="zh-CN"/>
        </w:rPr>
      </w:pPr>
      <w:r w:rsidRPr="008445B6">
        <w:rPr>
          <w:rFonts w:eastAsia="SimSun" w:cs="Times New Roman"/>
          <w:szCs w:val="21"/>
          <w:lang w:eastAsia="zh-CN"/>
        </w:rPr>
        <w:t>在这样的背景下，</w:t>
      </w:r>
      <w:r w:rsidRPr="008445B6">
        <w:rPr>
          <w:rFonts w:eastAsia="SimSun" w:cs="Times New Roman"/>
          <w:lang w:eastAsia="zh-CN"/>
        </w:rPr>
        <w:t>我</w:t>
      </w:r>
      <w:r w:rsidRPr="008445B6">
        <w:rPr>
          <w:rFonts w:eastAsia="SimSun" w:cs="Times New Roman"/>
          <w:szCs w:val="21"/>
          <w:lang w:eastAsia="zh-CN"/>
        </w:rPr>
        <w:t>开始着手编辑本书，</w:t>
      </w:r>
      <w:r w:rsidRPr="008445B6">
        <w:rPr>
          <w:rFonts w:eastAsia="SimSun" w:cs="Times New Roman"/>
          <w:lang w:eastAsia="zh-CN"/>
        </w:rPr>
        <w:t>并且将</w:t>
      </w:r>
      <w:r w:rsidRPr="008445B6">
        <w:rPr>
          <w:rFonts w:eastAsia="SimSun" w:cs="Times New Roman"/>
          <w:szCs w:val="21"/>
          <w:lang w:eastAsia="zh-CN"/>
        </w:rPr>
        <w:t>10</w:t>
      </w:r>
      <w:r w:rsidR="0046213D" w:rsidRPr="008445B6">
        <w:rPr>
          <w:rFonts w:eastAsia="SimSun" w:cs="Times New Roman"/>
          <w:szCs w:val="21"/>
          <w:lang w:eastAsia="zh-CN"/>
        </w:rPr>
        <w:t>篇</w:t>
      </w:r>
      <w:r w:rsidRPr="008445B6">
        <w:rPr>
          <w:rFonts w:eastAsia="SimSun" w:cs="Times New Roman"/>
          <w:szCs w:val="21"/>
          <w:lang w:eastAsia="zh-CN"/>
        </w:rPr>
        <w:t>文章的手册分成日语</w:t>
      </w:r>
      <w:r w:rsidR="00D06BC3">
        <w:rPr>
          <w:rFonts w:eastAsia="SimSun" w:cs="Times New Roman"/>
          <w:szCs w:val="21"/>
          <w:lang w:eastAsia="zh-CN"/>
        </w:rPr>
        <w:t>，</w:t>
      </w:r>
      <w:r w:rsidRPr="008445B6">
        <w:rPr>
          <w:rFonts w:eastAsia="SimSun" w:cs="Times New Roman"/>
          <w:szCs w:val="21"/>
          <w:lang w:eastAsia="zh-CN"/>
        </w:rPr>
        <w:t>中文版二册。当然由于初次尝试，更是在</w:t>
      </w:r>
      <w:r w:rsidR="0046213D" w:rsidRPr="008445B6">
        <w:rPr>
          <w:rFonts w:eastAsia="SimSun" w:cs="Times New Roman"/>
          <w:szCs w:val="21"/>
          <w:lang w:eastAsia="zh-CN"/>
        </w:rPr>
        <w:t>有限时间内</w:t>
      </w:r>
      <w:r w:rsidRPr="008445B6">
        <w:rPr>
          <w:rFonts w:eastAsia="SimSun" w:cs="Times New Roman"/>
          <w:szCs w:val="21"/>
          <w:lang w:eastAsia="zh-CN"/>
        </w:rPr>
        <w:t>所编写的成果，内容仍有许多不足之处。在此各位读者如果能够不吝指教，提出所注意到的任何问题，将不胜感激。诚恳希望本书能</w:t>
      </w:r>
      <w:r w:rsidR="00F30F40" w:rsidRPr="008445B6">
        <w:rPr>
          <w:rFonts w:eastAsia="SimSun" w:cs="Times New Roman"/>
          <w:szCs w:val="21"/>
          <w:lang w:eastAsia="zh-CN"/>
        </w:rPr>
        <w:t>帮助您以北大校园的视点，更深入了解札幌市</w:t>
      </w:r>
      <w:r w:rsidRPr="008445B6">
        <w:rPr>
          <w:rFonts w:eastAsia="SimSun" w:cs="Times New Roman"/>
          <w:szCs w:val="21"/>
          <w:lang w:eastAsia="zh-CN"/>
        </w:rPr>
        <w:t>。</w:t>
      </w:r>
    </w:p>
    <w:p w14:paraId="66A0624E" w14:textId="77777777" w:rsidR="004964ED" w:rsidRPr="008445B6" w:rsidRDefault="004964ED">
      <w:pPr>
        <w:ind w:firstLineChars="200" w:firstLine="420"/>
        <w:rPr>
          <w:rFonts w:eastAsia="SimSun" w:cs="Times New Roman"/>
          <w:szCs w:val="21"/>
          <w:lang w:eastAsia="zh-CN"/>
        </w:rPr>
      </w:pPr>
    </w:p>
    <w:p w14:paraId="31E83ACE" w14:textId="1C0B2576" w:rsidR="004964ED" w:rsidRPr="008445B6" w:rsidRDefault="00F7250B">
      <w:pPr>
        <w:ind w:firstLineChars="200" w:firstLine="420"/>
        <w:rPr>
          <w:rFonts w:eastAsia="SimSun" w:cs="Times New Roman"/>
          <w:szCs w:val="21"/>
          <w:lang w:eastAsia="zh-CN"/>
        </w:rPr>
      </w:pPr>
      <w:r w:rsidRPr="008445B6">
        <w:rPr>
          <w:rFonts w:eastAsia="SimSun" w:cs="Times New Roman"/>
          <w:szCs w:val="21"/>
          <w:lang w:eastAsia="zh-CN"/>
        </w:rPr>
        <w:t>为了编写这本书，我要向</w:t>
      </w:r>
      <w:r w:rsidRPr="008445B6">
        <w:rPr>
          <w:rFonts w:eastAsia="SimSun" w:cs="Times New Roman"/>
          <w:szCs w:val="21"/>
          <w:lang w:eastAsia="zh-CN"/>
        </w:rPr>
        <w:t>2021</w:t>
      </w:r>
      <w:r w:rsidRPr="008445B6">
        <w:rPr>
          <w:rFonts w:eastAsia="SimSun" w:cs="Times New Roman"/>
          <w:szCs w:val="21"/>
          <w:lang w:eastAsia="zh-CN"/>
        </w:rPr>
        <w:t>年〈</w:t>
      </w:r>
      <w:r w:rsidRPr="008445B6">
        <w:rPr>
          <w:rFonts w:eastAsia="SimSun" w:cs="Times New Roman"/>
          <w:szCs w:val="21"/>
          <w:lang w:eastAsia="zh-CN"/>
        </w:rPr>
        <w:t>contents tourism</w:t>
      </w:r>
      <w:r w:rsidRPr="008445B6">
        <w:rPr>
          <w:rFonts w:eastAsia="SimSun" w:cs="Times New Roman"/>
          <w:szCs w:val="21"/>
          <w:lang w:eastAsia="zh-CN"/>
        </w:rPr>
        <w:t>论演习〉的学生表示感谢，他们贡献了自己的手稿，互相校对了文本并翻译了文本。此外，也诚挚感谢</w:t>
      </w:r>
      <w:proofErr w:type="spellStart"/>
      <w:r w:rsidRPr="008445B6">
        <w:rPr>
          <w:rFonts w:eastAsia="SimSun" w:cs="Times New Roman"/>
          <w:szCs w:val="21"/>
          <w:lang w:eastAsia="zh-CN"/>
        </w:rPr>
        <w:t>cubo</w:t>
      </w:r>
      <w:proofErr w:type="spellEnd"/>
      <w:r w:rsidRPr="008445B6">
        <w:rPr>
          <w:rFonts w:eastAsia="SimSun" w:cs="Times New Roman"/>
          <w:szCs w:val="21"/>
          <w:lang w:eastAsia="zh-CN"/>
        </w:rPr>
        <w:t xml:space="preserve"> Web Works</w:t>
      </w:r>
      <w:r w:rsidRPr="008445B6">
        <w:rPr>
          <w:rFonts w:eastAsia="SimSun" w:cs="Times New Roman"/>
          <w:szCs w:val="21"/>
          <w:lang w:eastAsia="zh-CN"/>
        </w:rPr>
        <w:t>的久保绚女士</w:t>
      </w:r>
      <w:r w:rsidR="0046213D" w:rsidRPr="008445B6">
        <w:rPr>
          <w:rFonts w:eastAsia="SimSun" w:cs="Times New Roman"/>
          <w:szCs w:val="21"/>
          <w:lang w:eastAsia="zh-CN"/>
        </w:rPr>
        <w:t>为本书提供了美观的装订设计</w:t>
      </w:r>
      <w:r w:rsidRPr="008445B6">
        <w:rPr>
          <w:rFonts w:eastAsia="SimSun" w:cs="Times New Roman"/>
          <w:szCs w:val="21"/>
          <w:lang w:eastAsia="zh-CN"/>
        </w:rPr>
        <w:t>。</w:t>
      </w:r>
    </w:p>
    <w:p w14:paraId="3524BCF7" w14:textId="77777777" w:rsidR="004964ED" w:rsidRPr="008445B6" w:rsidRDefault="004964ED">
      <w:pPr>
        <w:ind w:firstLineChars="200" w:firstLine="420"/>
        <w:rPr>
          <w:rFonts w:eastAsia="SimSun" w:cs="Times New Roman"/>
          <w:szCs w:val="21"/>
          <w:lang w:eastAsia="zh-CN"/>
        </w:rPr>
      </w:pPr>
    </w:p>
    <w:p w14:paraId="5D72182F" w14:textId="77777777" w:rsidR="004964ED" w:rsidRPr="008445B6" w:rsidRDefault="00F7250B">
      <w:pPr>
        <w:jc w:val="right"/>
        <w:rPr>
          <w:rFonts w:eastAsia="SimSun" w:cs="Times New Roman"/>
          <w:szCs w:val="21"/>
        </w:rPr>
      </w:pPr>
      <w:r w:rsidRPr="008445B6">
        <w:rPr>
          <w:rFonts w:eastAsia="SimSun" w:cs="Times New Roman"/>
          <w:szCs w:val="21"/>
        </w:rPr>
        <w:t>2021</w:t>
      </w:r>
      <w:r w:rsidRPr="008445B6">
        <w:rPr>
          <w:rFonts w:eastAsia="SimSun" w:cs="Times New Roman"/>
          <w:szCs w:val="21"/>
        </w:rPr>
        <w:t>年</w:t>
      </w:r>
      <w:r w:rsidRPr="008445B6">
        <w:rPr>
          <w:rFonts w:eastAsia="SimSun" w:cs="Times New Roman"/>
          <w:szCs w:val="21"/>
        </w:rPr>
        <w:t>2</w:t>
      </w:r>
      <w:r w:rsidRPr="008445B6">
        <w:rPr>
          <w:rFonts w:eastAsia="SimSun" w:cs="Times New Roman"/>
          <w:szCs w:val="21"/>
        </w:rPr>
        <w:t>月</w:t>
      </w:r>
      <w:r w:rsidRPr="008445B6">
        <w:rPr>
          <w:rFonts w:eastAsia="SimSun" w:cs="Times New Roman"/>
          <w:szCs w:val="21"/>
        </w:rPr>
        <w:t>1</w:t>
      </w:r>
      <w:r w:rsidRPr="008445B6">
        <w:rPr>
          <w:rFonts w:eastAsia="SimSun" w:cs="Times New Roman"/>
          <w:szCs w:val="21"/>
        </w:rPr>
        <w:t>号</w:t>
      </w:r>
    </w:p>
    <w:p w14:paraId="6B4603DF" w14:textId="2C9499B8" w:rsidR="004964ED" w:rsidRDefault="004964ED" w:rsidP="008A4F07">
      <w:pPr>
        <w:rPr>
          <w:rFonts w:eastAsiaTheme="minorEastAsia" w:cs="Times New Roman"/>
          <w:szCs w:val="21"/>
        </w:rPr>
      </w:pPr>
    </w:p>
    <w:p w14:paraId="5BD9E788" w14:textId="77777777" w:rsidR="008A4F07" w:rsidRPr="008A4F07" w:rsidRDefault="008A4F07" w:rsidP="008A4F07">
      <w:pPr>
        <w:rPr>
          <w:rFonts w:eastAsiaTheme="minorEastAsia" w:cs="Times New Roman"/>
          <w:szCs w:val="21"/>
        </w:rPr>
      </w:pPr>
    </w:p>
    <w:p w14:paraId="780F6C7B" w14:textId="77777777" w:rsidR="004964ED" w:rsidRPr="00C0140E" w:rsidRDefault="00F7250B">
      <w:pPr>
        <w:rPr>
          <w:rFonts w:ascii="SimHei" w:eastAsia="SimHei" w:hAnsi="SimHei" w:cs="SimSun"/>
        </w:rPr>
      </w:pPr>
      <w:r w:rsidRPr="00C0140E">
        <w:rPr>
          <w:rFonts w:ascii="SimHei" w:eastAsia="SimHei" w:hAnsi="SimHei" w:cs="SimSun" w:hint="eastAsia"/>
        </w:rPr>
        <w:t>参考文献</w:t>
      </w:r>
    </w:p>
    <w:p w14:paraId="02C1AF3C" w14:textId="77777777" w:rsidR="004964ED" w:rsidRPr="00585F72" w:rsidRDefault="004964ED">
      <w:pPr>
        <w:rPr>
          <w:rFonts w:cs="Times New Roman"/>
        </w:rPr>
      </w:pPr>
    </w:p>
    <w:p w14:paraId="5B6C50B6" w14:textId="486E281B" w:rsidR="004964ED" w:rsidRPr="00585F72" w:rsidRDefault="00F7250B" w:rsidP="002425EA">
      <w:pPr>
        <w:wordWrap w:val="0"/>
        <w:ind w:left="424" w:hangingChars="202" w:hanging="424"/>
        <w:rPr>
          <w:rFonts w:cs="Times New Roman"/>
        </w:rPr>
      </w:pPr>
      <w:r w:rsidRPr="00585F72">
        <w:rPr>
          <w:rFonts w:cs="Times New Roman"/>
        </w:rPr>
        <w:t>国土交通省総合政策局観光地域振興課・経済産業省商務情報政策局文化情報関連産業課・文化庁文化部芸術文化課（</w:t>
      </w:r>
      <w:r w:rsidRPr="00585F72">
        <w:rPr>
          <w:rFonts w:cs="Times New Roman"/>
        </w:rPr>
        <w:t>2005</w:t>
      </w:r>
      <w:r w:rsidRPr="00585F72">
        <w:rPr>
          <w:rFonts w:cs="Times New Roman"/>
        </w:rPr>
        <w:t>）『映像等コンテンツの制作・活用による地域振興のあり方に関する調査報告書』（平成</w:t>
      </w:r>
      <w:r w:rsidRPr="00585F72">
        <w:rPr>
          <w:rFonts w:cs="Times New Roman"/>
        </w:rPr>
        <w:t xml:space="preserve">16 </w:t>
      </w:r>
      <w:r w:rsidRPr="00585F72">
        <w:rPr>
          <w:rFonts w:cs="Times New Roman"/>
        </w:rPr>
        <w:t>年度国土施策創発調査，</w:t>
      </w:r>
      <w:r w:rsidRPr="00585F72">
        <w:rPr>
          <w:rFonts w:cs="Times New Roman"/>
        </w:rPr>
        <w:t xml:space="preserve">2005 </w:t>
      </w:r>
      <w:r w:rsidRPr="00585F72">
        <w:rPr>
          <w:rFonts w:cs="Times New Roman"/>
        </w:rPr>
        <w:t>年</w:t>
      </w:r>
      <w:r w:rsidRPr="00585F72">
        <w:rPr>
          <w:rFonts w:cs="Times New Roman"/>
        </w:rPr>
        <w:t xml:space="preserve">3 </w:t>
      </w:r>
      <w:r w:rsidRPr="00585F72">
        <w:rPr>
          <w:rFonts w:cs="Times New Roman"/>
        </w:rPr>
        <w:t>月）</w:t>
      </w:r>
      <w:r w:rsidRPr="00585F72">
        <w:rPr>
          <w:rFonts w:cs="Times New Roman"/>
        </w:rPr>
        <w:t>(2021</w:t>
      </w:r>
      <w:r w:rsidRPr="00585F72">
        <w:rPr>
          <w:rFonts w:cs="Times New Roman"/>
        </w:rPr>
        <w:t>年</w:t>
      </w:r>
      <w:r w:rsidRPr="00585F72">
        <w:rPr>
          <w:rFonts w:cs="Times New Roman"/>
        </w:rPr>
        <w:t>4</w:t>
      </w:r>
      <w:r w:rsidRPr="00585F72">
        <w:rPr>
          <w:rFonts w:cs="Times New Roman"/>
        </w:rPr>
        <w:t>月</w:t>
      </w:r>
      <w:r w:rsidRPr="00585F72">
        <w:rPr>
          <w:rFonts w:cs="Times New Roman"/>
        </w:rPr>
        <w:t>23</w:t>
      </w:r>
      <w:r w:rsidRPr="00585F72">
        <w:rPr>
          <w:rFonts w:cs="Times New Roman"/>
        </w:rPr>
        <w:t>日取得</w:t>
      </w:r>
      <w:r w:rsidR="00D06BC3">
        <w:rPr>
          <w:rFonts w:cs="Times New Roman"/>
        </w:rPr>
        <w:t>，</w:t>
      </w:r>
      <w:hyperlink r:id="rId9" w:history="1">
        <w:r w:rsidRPr="00585F72">
          <w:rPr>
            <w:rStyle w:val="a3"/>
            <w:rFonts w:cs="Times New Roman"/>
            <w:color w:val="auto"/>
          </w:rPr>
          <w:t>https://www.mlit.go.jp/kokudokeikaku/souhatu/h16seika/12eizou/12eizou.htm</w:t>
        </w:r>
      </w:hyperlink>
      <w:r w:rsidRPr="00585F72">
        <w:rPr>
          <w:rFonts w:cs="Times New Roman"/>
        </w:rPr>
        <w:t>)</w:t>
      </w:r>
      <w:r w:rsidRPr="00585F72">
        <w:rPr>
          <w:rFonts w:cs="Times New Roman"/>
        </w:rPr>
        <w:t>．</w:t>
      </w:r>
    </w:p>
    <w:p w14:paraId="65612DA2" w14:textId="256CD985" w:rsidR="004964ED" w:rsidRPr="00585F72" w:rsidRDefault="00F7250B" w:rsidP="002425EA">
      <w:pPr>
        <w:wordWrap w:val="0"/>
        <w:ind w:left="424" w:hangingChars="202" w:hanging="424"/>
        <w:rPr>
          <w:rFonts w:cs="Times New Roman"/>
        </w:rPr>
      </w:pPr>
      <w:r w:rsidRPr="00585F72">
        <w:rPr>
          <w:rFonts w:cs="Times New Roman"/>
        </w:rPr>
        <w:t>コンテンツの創造</w:t>
      </w:r>
      <w:r w:rsidR="00D06BC3">
        <w:rPr>
          <w:rFonts w:cs="Times New Roman"/>
        </w:rPr>
        <w:t>，</w:t>
      </w:r>
      <w:r w:rsidRPr="00585F72">
        <w:rPr>
          <w:rFonts w:cs="Times New Roman"/>
        </w:rPr>
        <w:t>保護及び活用の促進に関する法律（平成</w:t>
      </w:r>
      <w:r w:rsidRPr="00585F72">
        <w:rPr>
          <w:rFonts w:cs="Times New Roman"/>
        </w:rPr>
        <w:t>16</w:t>
      </w:r>
      <w:r w:rsidRPr="00585F72">
        <w:rPr>
          <w:rFonts w:cs="Times New Roman"/>
        </w:rPr>
        <w:t>年法律第</w:t>
      </w:r>
      <w:r w:rsidRPr="00585F72">
        <w:rPr>
          <w:rFonts w:cs="Times New Roman"/>
        </w:rPr>
        <w:t>81</w:t>
      </w:r>
      <w:r w:rsidRPr="00585F72">
        <w:rPr>
          <w:rFonts w:cs="Times New Roman"/>
        </w:rPr>
        <w:t>号）（</w:t>
      </w:r>
      <w:r w:rsidRPr="00585F72">
        <w:rPr>
          <w:rFonts w:cs="Times New Roman"/>
        </w:rPr>
        <w:t>2004</w:t>
      </w:r>
      <w:r w:rsidRPr="00585F72">
        <w:rPr>
          <w:rFonts w:cs="Times New Roman"/>
        </w:rPr>
        <w:t>）</w:t>
      </w:r>
      <w:r w:rsidRPr="00585F72">
        <w:rPr>
          <w:rFonts w:cs="Times New Roman"/>
        </w:rPr>
        <w:t xml:space="preserve"> (2021</w:t>
      </w:r>
      <w:r w:rsidRPr="00585F72">
        <w:rPr>
          <w:rFonts w:cs="Times New Roman"/>
        </w:rPr>
        <w:t>年</w:t>
      </w:r>
      <w:r w:rsidRPr="00585F72">
        <w:rPr>
          <w:rFonts w:cs="Times New Roman"/>
        </w:rPr>
        <w:t>5</w:t>
      </w:r>
      <w:r w:rsidRPr="00585F72">
        <w:rPr>
          <w:rFonts w:cs="Times New Roman"/>
        </w:rPr>
        <w:t>月</w:t>
      </w:r>
      <w:r w:rsidRPr="00585F72">
        <w:rPr>
          <w:rFonts w:cs="Times New Roman"/>
        </w:rPr>
        <w:t>11</w:t>
      </w:r>
      <w:r w:rsidRPr="00585F72">
        <w:rPr>
          <w:rFonts w:cs="Times New Roman"/>
        </w:rPr>
        <w:t>日取得</w:t>
      </w:r>
      <w:r w:rsidR="00D06BC3">
        <w:rPr>
          <w:rFonts w:cs="Times New Roman"/>
        </w:rPr>
        <w:t>，</w:t>
      </w:r>
      <w:hyperlink r:id="rId10" w:history="1">
        <w:r w:rsidRPr="00585F72">
          <w:rPr>
            <w:rStyle w:val="a3"/>
            <w:rFonts w:cs="Times New Roman"/>
            <w:color w:val="auto"/>
          </w:rPr>
          <w:t>https://elaws.e-gov.go.jp/document?lawid=416AC1000000081_20160401_427AC0000000066</w:t>
        </w:r>
      </w:hyperlink>
      <w:r w:rsidRPr="00585F72">
        <w:rPr>
          <w:rFonts w:cs="Times New Roman"/>
        </w:rPr>
        <w:t>)</w:t>
      </w:r>
      <w:r w:rsidRPr="00585F72">
        <w:rPr>
          <w:rFonts w:cs="Times New Roman"/>
        </w:rPr>
        <w:t>．</w:t>
      </w:r>
    </w:p>
    <w:p w14:paraId="5C2096B0" w14:textId="77777777" w:rsidR="004964ED" w:rsidRPr="00585F72" w:rsidRDefault="00F7250B" w:rsidP="002425EA">
      <w:pPr>
        <w:wordWrap w:val="0"/>
        <w:ind w:left="424" w:hangingChars="202" w:hanging="424"/>
        <w:rPr>
          <w:rFonts w:cs="Times New Roman"/>
        </w:rPr>
      </w:pPr>
      <w:r w:rsidRPr="00585F72">
        <w:rPr>
          <w:rFonts w:cs="Times New Roman"/>
        </w:rPr>
        <w:t>岡本健（</w:t>
      </w:r>
      <w:r w:rsidRPr="00585F72">
        <w:rPr>
          <w:rFonts w:cs="Times New Roman"/>
        </w:rPr>
        <w:t>2013</w:t>
      </w:r>
      <w:r w:rsidRPr="00585F72">
        <w:rPr>
          <w:rFonts w:cs="Times New Roman"/>
        </w:rPr>
        <w:t>）『</w:t>
      </w:r>
      <w:r w:rsidRPr="00585F72">
        <w:rPr>
          <w:rFonts w:cs="Times New Roman"/>
        </w:rPr>
        <w:t xml:space="preserve">n </w:t>
      </w:r>
      <w:r w:rsidRPr="00585F72">
        <w:rPr>
          <w:rFonts w:cs="Times New Roman"/>
        </w:rPr>
        <w:t>次創作観光</w:t>
      </w:r>
      <w:r w:rsidRPr="00585F72">
        <w:rPr>
          <w:rFonts w:cs="Times New Roman"/>
        </w:rPr>
        <w:t>―</w:t>
      </w:r>
      <w:r w:rsidRPr="00585F72">
        <w:rPr>
          <w:rFonts w:cs="Times New Roman"/>
        </w:rPr>
        <w:t>アニメ聖地巡礼</w:t>
      </w:r>
      <w:r w:rsidRPr="00585F72">
        <w:rPr>
          <w:rFonts w:cs="Times New Roman"/>
        </w:rPr>
        <w:t xml:space="preserve">/ </w:t>
      </w:r>
      <w:r w:rsidRPr="00585F72">
        <w:rPr>
          <w:rFonts w:cs="Times New Roman"/>
        </w:rPr>
        <w:t>コンテンツツーリズム</w:t>
      </w:r>
      <w:r w:rsidRPr="00585F72">
        <w:rPr>
          <w:rFonts w:cs="Times New Roman"/>
        </w:rPr>
        <w:t xml:space="preserve">/ </w:t>
      </w:r>
      <w:r w:rsidRPr="00585F72">
        <w:rPr>
          <w:rFonts w:cs="Times New Roman"/>
        </w:rPr>
        <w:t>観光社会学の可能性』江別</w:t>
      </w:r>
      <w:r w:rsidRPr="00585F72">
        <w:rPr>
          <w:rFonts w:cs="Times New Roman"/>
        </w:rPr>
        <w:t xml:space="preserve">: NPO </w:t>
      </w:r>
      <w:r w:rsidRPr="00585F72">
        <w:rPr>
          <w:rFonts w:cs="Times New Roman"/>
        </w:rPr>
        <w:t>法人北海道冒険芸術出版．</w:t>
      </w:r>
    </w:p>
    <w:p w14:paraId="6941BAEC" w14:textId="77777777" w:rsidR="004964ED" w:rsidRPr="00585F72" w:rsidRDefault="00F7250B" w:rsidP="002425EA">
      <w:pPr>
        <w:wordWrap w:val="0"/>
        <w:ind w:left="424" w:hangingChars="202" w:hanging="424"/>
        <w:rPr>
          <w:rFonts w:cs="Times New Roman"/>
        </w:rPr>
      </w:pPr>
      <w:r w:rsidRPr="00585F72">
        <w:rPr>
          <w:rFonts w:cs="Times New Roman"/>
        </w:rPr>
        <w:t xml:space="preserve">Seaton, P., Yamamura, T., Sugawa-Shimada, A. and Jang, K. (2017) </w:t>
      </w:r>
      <w:r w:rsidRPr="00585F72">
        <w:rPr>
          <w:rFonts w:cs="Times New Roman"/>
          <w:i/>
          <w:iCs/>
        </w:rPr>
        <w:t>Contents Tourism in Japan: Pilgrimages to “Sacred Sites” of Popular Culture</w:t>
      </w:r>
      <w:r w:rsidRPr="00585F72">
        <w:rPr>
          <w:rFonts w:cs="Times New Roman"/>
        </w:rPr>
        <w:t>. New York: Cambria Press.</w:t>
      </w:r>
    </w:p>
    <w:p w14:paraId="44D738C5" w14:textId="77777777" w:rsidR="001C5604" w:rsidRDefault="00F7250B" w:rsidP="002425EA">
      <w:pPr>
        <w:wordWrap w:val="0"/>
        <w:ind w:left="424" w:hangingChars="202" w:hanging="424"/>
        <w:rPr>
          <w:rFonts w:cs="Times New Roman"/>
        </w:rPr>
      </w:pPr>
      <w:r w:rsidRPr="00585F72">
        <w:rPr>
          <w:rFonts w:cs="Times New Roman"/>
        </w:rPr>
        <w:t>山村高淑（</w:t>
      </w:r>
      <w:r w:rsidRPr="00585F72">
        <w:rPr>
          <w:rFonts w:cs="Times New Roman"/>
        </w:rPr>
        <w:t>2021</w:t>
      </w:r>
      <w:r w:rsidRPr="00585F72">
        <w:rPr>
          <w:rFonts w:cs="Times New Roman"/>
        </w:rPr>
        <w:t>）「序章</w:t>
      </w:r>
      <w:r w:rsidRPr="002D429B">
        <w:rPr>
          <w:rFonts w:ascii="ＭＳ 明朝" w:hAnsi="ＭＳ 明朝" w:cs="Times New Roman"/>
        </w:rPr>
        <w:t>――</w:t>
      </w:r>
      <w:r w:rsidRPr="00585F72">
        <w:rPr>
          <w:rFonts w:cs="Times New Roman"/>
        </w:rPr>
        <w:t>アニメツーリズムからコンテンツツーリズムへ」山村高淑・フィリップ</w:t>
      </w:r>
      <w:r w:rsidRPr="00585F72">
        <w:rPr>
          <w:rFonts w:cs="Times New Roman"/>
        </w:rPr>
        <w:t xml:space="preserve"> </w:t>
      </w:r>
      <w:r w:rsidRPr="00585F72">
        <w:rPr>
          <w:rFonts w:cs="Times New Roman"/>
        </w:rPr>
        <w:t>シートン編著・監訳『コンテンツツーリズム～メディアを横断するコンテンツと越境するファンダム』札幌</w:t>
      </w:r>
      <w:r w:rsidRPr="00585F72">
        <w:rPr>
          <w:rFonts w:cs="Times New Roman"/>
        </w:rPr>
        <w:t xml:space="preserve">: </w:t>
      </w:r>
      <w:r w:rsidRPr="00585F72">
        <w:rPr>
          <w:rFonts w:cs="Times New Roman"/>
        </w:rPr>
        <w:t>北海道大学出版会，</w:t>
      </w:r>
      <w:r w:rsidRPr="00585F72">
        <w:rPr>
          <w:rFonts w:cs="Times New Roman"/>
        </w:rPr>
        <w:t>1-28</w:t>
      </w:r>
      <w:r w:rsidRPr="00585F72">
        <w:rPr>
          <w:rFonts w:cs="Times New Roman"/>
        </w:rPr>
        <w:t>．</w:t>
      </w:r>
    </w:p>
    <w:p w14:paraId="3DD0B66F" w14:textId="77777777" w:rsidR="008A4F07" w:rsidRDefault="008A4F07">
      <w:pPr>
        <w:widowControl/>
        <w:jc w:val="left"/>
        <w:rPr>
          <w:rFonts w:ascii="SimHei" w:eastAsia="SimHei" w:hAnsi="SimHei" w:cs="Times New Roman"/>
          <w:b/>
          <w:bCs/>
          <w:sz w:val="24"/>
          <w:szCs w:val="24"/>
        </w:rPr>
      </w:pPr>
      <w:r>
        <w:rPr>
          <w:rFonts w:ascii="SimHei" w:eastAsia="SimHei" w:hAnsi="SimHei" w:cs="Times New Roman"/>
          <w:b/>
          <w:bCs/>
          <w:sz w:val="24"/>
          <w:szCs w:val="24"/>
        </w:rPr>
        <w:br w:type="page"/>
      </w:r>
    </w:p>
    <w:p w14:paraId="585C3013" w14:textId="51943561" w:rsidR="005D4FB4" w:rsidRPr="00882D86" w:rsidRDefault="005D4FB4" w:rsidP="005D4FB4">
      <w:pPr>
        <w:jc w:val="left"/>
        <w:rPr>
          <w:rFonts w:ascii="SimHei" w:eastAsia="SimHei" w:hAnsi="SimHei" w:cs="Times New Roman"/>
          <w:b/>
          <w:bCs/>
          <w:sz w:val="24"/>
          <w:szCs w:val="24"/>
          <w:lang w:eastAsia="zh-CN"/>
        </w:rPr>
      </w:pPr>
      <w:r w:rsidRPr="00882D86">
        <w:rPr>
          <w:rFonts w:ascii="SimHei" w:eastAsia="SimHei" w:hAnsi="SimHei" w:cs="Times New Roman" w:hint="eastAsia"/>
          <w:b/>
          <w:bCs/>
          <w:sz w:val="24"/>
          <w:szCs w:val="24"/>
          <w:lang w:eastAsia="zh-CN"/>
        </w:rPr>
        <w:lastRenderedPageBreak/>
        <w:t>前言</w:t>
      </w:r>
    </w:p>
    <w:p w14:paraId="63AD3120" w14:textId="77777777" w:rsidR="005D4FB4" w:rsidRPr="00882D86" w:rsidRDefault="005D4FB4" w:rsidP="005D4FB4">
      <w:pPr>
        <w:jc w:val="left"/>
        <w:rPr>
          <w:rFonts w:ascii="SimHei" w:eastAsia="SimHei" w:hAnsi="SimHei" w:cs="Times New Roman"/>
          <w:b/>
          <w:bCs/>
          <w:sz w:val="22"/>
          <w:lang w:eastAsia="zh-CN"/>
        </w:rPr>
      </w:pPr>
    </w:p>
    <w:p w14:paraId="06428BDE" w14:textId="38ED4D8A" w:rsidR="005D4FB4" w:rsidRPr="00882D86" w:rsidRDefault="005D4FB4" w:rsidP="005D4FB4">
      <w:pPr>
        <w:jc w:val="right"/>
        <w:rPr>
          <w:rFonts w:ascii="SimHei" w:eastAsia="SimHei" w:hAnsi="SimHei" w:cs="Times New Roman"/>
          <w:sz w:val="22"/>
          <w:lang w:eastAsia="zh-CN"/>
        </w:rPr>
      </w:pPr>
      <w:r w:rsidRPr="00882D86">
        <w:rPr>
          <w:rFonts w:ascii="SimHei" w:eastAsia="SimHei" w:hAnsi="SimHei" w:cs="Times New Roman" w:hint="eastAsia"/>
          <w:sz w:val="22"/>
          <w:lang w:eastAsia="zh-CN"/>
        </w:rPr>
        <w:t>山村高淑</w:t>
      </w:r>
      <w:r w:rsidR="004C0844">
        <w:rPr>
          <w:rFonts w:ascii="SimHei" w:eastAsia="SimHei" w:hAnsi="SimHei" w:cs="Times New Roman" w:hint="eastAsia"/>
          <w:sz w:val="22"/>
          <w:lang w:eastAsia="zh-CN"/>
        </w:rPr>
        <w:t xml:space="preserve"> </w:t>
      </w:r>
      <w:r w:rsidR="00DD64A3" w:rsidRPr="004C0844">
        <w:rPr>
          <w:rFonts w:ascii="Arial" w:eastAsia="SimHei" w:hAnsi="Arial" w:cs="Arial"/>
          <w:sz w:val="22"/>
          <w:lang w:eastAsia="zh-CN"/>
        </w:rPr>
        <w:t>(Yamamura Takayoshi)</w:t>
      </w:r>
    </w:p>
    <w:p w14:paraId="41FC8510" w14:textId="4AF33DF6" w:rsidR="005D4FB4" w:rsidRDefault="005D4FB4" w:rsidP="005D4FB4">
      <w:pPr>
        <w:jc w:val="right"/>
        <w:rPr>
          <w:rFonts w:ascii="SimHei" w:eastAsia="SimHei" w:hAnsi="SimHei" w:cs="Times New Roman"/>
          <w:szCs w:val="21"/>
          <w:lang w:eastAsia="zh-CN"/>
        </w:rPr>
      </w:pPr>
    </w:p>
    <w:p w14:paraId="709CF003" w14:textId="77777777" w:rsidR="008A4F07" w:rsidRPr="00882D86" w:rsidRDefault="008A4F07" w:rsidP="005D4FB4">
      <w:pPr>
        <w:jc w:val="right"/>
        <w:rPr>
          <w:rFonts w:ascii="SimHei" w:eastAsia="SimHei" w:hAnsi="SimHei" w:cs="Times New Roman"/>
          <w:szCs w:val="21"/>
          <w:lang w:eastAsia="zh-CN"/>
        </w:rPr>
      </w:pPr>
    </w:p>
    <w:p w14:paraId="0F89803F" w14:textId="3A125153" w:rsidR="005D4FB4" w:rsidRPr="004C0844" w:rsidRDefault="005D4FB4" w:rsidP="005D4FB4">
      <w:pPr>
        <w:rPr>
          <w:rFonts w:eastAsia="SimSun" w:cs="Times New Roman"/>
          <w:color w:val="FF0000"/>
          <w:szCs w:val="21"/>
          <w:lang w:eastAsia="zh-TW"/>
        </w:rPr>
      </w:pPr>
      <w:r w:rsidRPr="004C0844">
        <w:rPr>
          <w:rFonts w:eastAsia="SimSun" w:cs="Times New Roman"/>
          <w:szCs w:val="21"/>
          <w:lang w:eastAsia="zh-TW"/>
        </w:rPr>
        <w:t xml:space="preserve">    </w:t>
      </w:r>
      <w:r w:rsidRPr="004C0844">
        <w:rPr>
          <w:rFonts w:eastAsia="SimSun" w:cs="Times New Roman"/>
          <w:szCs w:val="21"/>
          <w:lang w:eastAsia="zh-TW"/>
        </w:rPr>
        <w:t>本書的目的，是將作為</w:t>
      </w:r>
      <w:r w:rsidRPr="004C0844">
        <w:rPr>
          <w:rFonts w:eastAsia="SimSun" w:cs="Times New Roman"/>
          <w:szCs w:val="21"/>
          <w:lang w:eastAsia="zh-TW"/>
        </w:rPr>
        <w:t>contents tourism</w:t>
      </w:r>
      <w:r w:rsidRPr="004C0844">
        <w:rPr>
          <w:rFonts w:eastAsia="SimSun" w:cs="Times New Roman"/>
          <w:szCs w:val="21"/>
          <w:lang w:eastAsia="zh-TW"/>
        </w:rPr>
        <w:t>目的地的札幌進行推廣，讓更多人知道札幌的魅力。本著這一目的，本書收集並整理了以札幌市為舞臺，以北海道大學札幌校園為中心的〈</w:t>
      </w:r>
      <w:r w:rsidRPr="004C0844">
        <w:rPr>
          <w:rFonts w:eastAsia="SimSun" w:cs="Times New Roman"/>
          <w:szCs w:val="21"/>
          <w:lang w:eastAsia="zh-TW"/>
        </w:rPr>
        <w:t>contents</w:t>
      </w:r>
      <w:r w:rsidRPr="004C0844">
        <w:rPr>
          <w:rFonts w:eastAsia="SimSun" w:cs="Times New Roman"/>
          <w:szCs w:val="21"/>
          <w:lang w:eastAsia="zh-TW"/>
        </w:rPr>
        <w:t>〉及〈相關地點〉的隨筆短文。此外，這本書作為北海道大學大學院國際廣報媒體</w:t>
      </w:r>
      <w:r w:rsidRPr="004C0844">
        <w:rPr>
          <w:rFonts w:eastAsia="SimSun" w:cs="Times New Roman"/>
          <w:szCs w:val="21"/>
          <w:lang w:eastAsia="zh-TW"/>
        </w:rPr>
        <w:t>·</w:t>
      </w:r>
      <w:r w:rsidRPr="004C0844">
        <w:rPr>
          <w:rFonts w:eastAsia="SimSun" w:cs="Times New Roman"/>
          <w:szCs w:val="21"/>
          <w:lang w:eastAsia="zh-TW"/>
        </w:rPr>
        <w:t>觀光學院</w:t>
      </w:r>
      <w:r w:rsidRPr="004C0844">
        <w:rPr>
          <w:rFonts w:eastAsia="SimSun" w:cs="Times New Roman"/>
          <w:szCs w:val="21"/>
          <w:lang w:eastAsia="zh-TW"/>
        </w:rPr>
        <w:t>2021</w:t>
      </w:r>
      <w:r w:rsidRPr="004C0844">
        <w:rPr>
          <w:rFonts w:eastAsia="SimSun" w:cs="Times New Roman"/>
          <w:szCs w:val="21"/>
          <w:lang w:eastAsia="zh-TW"/>
        </w:rPr>
        <w:t>年</w:t>
      </w:r>
      <w:r w:rsidRPr="004C0844">
        <w:rPr>
          <w:rFonts w:eastAsia="SimSun" w:cs="Times New Roman"/>
          <w:szCs w:val="21"/>
          <w:lang w:eastAsia="zh-TW"/>
        </w:rPr>
        <w:t>3-4</w:t>
      </w:r>
      <w:r w:rsidRPr="004C0844">
        <w:rPr>
          <w:rFonts w:eastAsia="SimSun" w:cs="Times New Roman"/>
          <w:szCs w:val="21"/>
          <w:lang w:eastAsia="zh-TW"/>
        </w:rPr>
        <w:t>學期（後期）所開設的〈</w:t>
      </w:r>
      <w:r w:rsidRPr="004C0844">
        <w:rPr>
          <w:rFonts w:eastAsia="SimSun" w:cs="Times New Roman"/>
          <w:szCs w:val="21"/>
          <w:lang w:eastAsia="zh-TW"/>
        </w:rPr>
        <w:t>contents tourism</w:t>
      </w:r>
      <w:r w:rsidRPr="004C0844">
        <w:rPr>
          <w:rFonts w:eastAsia="SimSun" w:cs="Times New Roman"/>
          <w:szCs w:val="21"/>
          <w:lang w:eastAsia="zh-TW"/>
        </w:rPr>
        <w:t>論演習〉課程的一環，由參加該課程的學生共同執筆。</w:t>
      </w:r>
    </w:p>
    <w:p w14:paraId="2909A4AA" w14:textId="77777777" w:rsidR="005D4FB4" w:rsidRPr="004C0844" w:rsidRDefault="005D4FB4" w:rsidP="005D4FB4">
      <w:pPr>
        <w:rPr>
          <w:rFonts w:eastAsia="PMingLiU" w:cs="Times New Roman"/>
          <w:szCs w:val="21"/>
          <w:lang w:eastAsia="zh-TW"/>
        </w:rPr>
      </w:pPr>
    </w:p>
    <w:p w14:paraId="71FED4F0" w14:textId="29C15664" w:rsidR="005D4FB4" w:rsidRPr="00882D86" w:rsidRDefault="005D4FB4" w:rsidP="005D4FB4">
      <w:pPr>
        <w:rPr>
          <w:rFonts w:ascii="SimHei" w:eastAsia="SimHei" w:hAnsi="SimHei" w:cs="Times New Roman"/>
          <w:szCs w:val="21"/>
          <w:lang w:eastAsia="zh-TW"/>
        </w:rPr>
      </w:pPr>
      <w:r w:rsidRPr="00882D86">
        <w:rPr>
          <w:rFonts w:ascii="SimHei" w:eastAsia="SimHei" w:hAnsi="SimHei" w:cs="Times New Roman" w:hint="eastAsia"/>
          <w:szCs w:val="21"/>
          <w:lang w:eastAsia="zh-TW"/>
        </w:rPr>
        <w:t>■</w:t>
      </w:r>
      <w:r w:rsidR="00E07DD5">
        <w:rPr>
          <w:rFonts w:ascii="SimHei" w:eastAsia="SimHei" w:hAnsi="SimHei" w:cs="Times New Roman" w:hint="eastAsia"/>
          <w:szCs w:val="21"/>
          <w:lang w:eastAsia="zh-TW"/>
        </w:rPr>
        <w:t xml:space="preserve"> </w:t>
      </w:r>
      <w:r w:rsidRPr="00882D86">
        <w:rPr>
          <w:rFonts w:ascii="SimHei" w:eastAsia="SimHei" w:hAnsi="SimHei" w:cs="Times New Roman" w:hint="eastAsia"/>
          <w:szCs w:val="21"/>
          <w:lang w:eastAsia="zh-TW"/>
        </w:rPr>
        <w:t>用語定義</w:t>
      </w:r>
    </w:p>
    <w:p w14:paraId="583BEA74" w14:textId="77777777"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目前</w:t>
      </w:r>
      <w:r w:rsidRPr="00E07DD5">
        <w:rPr>
          <w:rFonts w:eastAsia="SimSun" w:cs="Times New Roman"/>
          <w:szCs w:val="21"/>
          <w:lang w:eastAsia="zh-TW"/>
        </w:rPr>
        <w:t>contents tourism</w:t>
      </w:r>
      <w:r w:rsidRPr="00E07DD5">
        <w:rPr>
          <w:rFonts w:eastAsia="SimSun" w:cs="Times New Roman"/>
          <w:szCs w:val="21"/>
          <w:lang w:eastAsia="zh-TW"/>
        </w:rPr>
        <w:t>這個詞語不僅在學術界，在媒體界等領域也被廣泛的使用，而有關該詞語之具體定義並沒有被多做討論，大多被使用於模棱兩可的情況。因此，我想花一點篇幅來確認此用語的定義。</w:t>
      </w:r>
    </w:p>
    <w:p w14:paraId="0D9E5A4E" w14:textId="793CFA5D"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首先是有關〈</w:t>
      </w:r>
      <w:r w:rsidRPr="00E07DD5">
        <w:rPr>
          <w:rFonts w:eastAsia="SimSun" w:cs="Times New Roman"/>
          <w:szCs w:val="21"/>
          <w:lang w:eastAsia="zh-TW"/>
        </w:rPr>
        <w:t>contents</w:t>
      </w:r>
      <w:r w:rsidRPr="00E07DD5">
        <w:rPr>
          <w:rFonts w:eastAsia="SimSun" w:cs="Times New Roman"/>
          <w:szCs w:val="21"/>
          <w:lang w:eastAsia="zh-TW"/>
        </w:rPr>
        <w:t>〉這個單字。此單字在日本法律《內容創造</w:t>
      </w:r>
      <w:r w:rsidR="00D06BC3">
        <w:rPr>
          <w:rFonts w:eastAsia="SimSun" w:cs="Times New Roman"/>
          <w:szCs w:val="21"/>
          <w:lang w:eastAsia="zh-TW"/>
        </w:rPr>
        <w:t>，</w:t>
      </w:r>
      <w:r w:rsidRPr="00E07DD5">
        <w:rPr>
          <w:rFonts w:eastAsia="SimSun" w:cs="Times New Roman"/>
          <w:szCs w:val="21"/>
          <w:lang w:eastAsia="zh-TW"/>
        </w:rPr>
        <w:t>保護及活用促進相關法律》（</w:t>
      </w:r>
      <w:r w:rsidRPr="00E07DD5">
        <w:rPr>
          <w:rFonts w:eastAsia="SimSun" w:cs="Times New Roman"/>
          <w:szCs w:val="21"/>
          <w:lang w:eastAsia="zh-TW"/>
        </w:rPr>
        <w:t>2004</w:t>
      </w:r>
      <w:r w:rsidRPr="00E07DD5">
        <w:rPr>
          <w:rFonts w:eastAsia="SimSun" w:cs="Times New Roman"/>
          <w:szCs w:val="21"/>
          <w:lang w:eastAsia="zh-TW"/>
        </w:rPr>
        <w:t>）的第</w:t>
      </w:r>
      <w:r w:rsidRPr="00E07DD5">
        <w:rPr>
          <w:rFonts w:eastAsia="SimSun" w:cs="Times New Roman"/>
          <w:szCs w:val="21"/>
          <w:lang w:eastAsia="zh-TW"/>
        </w:rPr>
        <w:t>2</w:t>
      </w:r>
      <w:r w:rsidRPr="00E07DD5">
        <w:rPr>
          <w:rFonts w:eastAsia="SimSun" w:cs="Times New Roman"/>
          <w:szCs w:val="21"/>
          <w:lang w:eastAsia="zh-TW"/>
        </w:rPr>
        <w:t>條中，有以下定義。</w:t>
      </w:r>
    </w:p>
    <w:p w14:paraId="0EFB26F9" w14:textId="77777777" w:rsidR="005D4FB4" w:rsidRPr="00E07DD5" w:rsidRDefault="005D4FB4" w:rsidP="005D4FB4">
      <w:pPr>
        <w:rPr>
          <w:rFonts w:eastAsia="SimSun" w:cs="Times New Roman"/>
          <w:szCs w:val="21"/>
          <w:lang w:eastAsia="zh-TW"/>
        </w:rPr>
      </w:pPr>
    </w:p>
    <w:p w14:paraId="5412E09E" w14:textId="04710F30" w:rsidR="005D4FB4" w:rsidRPr="00E07DD5" w:rsidRDefault="005D4FB4" w:rsidP="005D4FB4">
      <w:pPr>
        <w:ind w:leftChars="200" w:left="420"/>
        <w:rPr>
          <w:rFonts w:eastAsia="SimSun" w:cs="Times New Roman"/>
          <w:szCs w:val="21"/>
          <w:lang w:eastAsia="zh-TW"/>
        </w:rPr>
      </w:pPr>
      <w:r w:rsidRPr="00E07DD5">
        <w:rPr>
          <w:rFonts w:eastAsia="SimSun" w:cs="Times New Roman"/>
          <w:szCs w:val="21"/>
          <w:lang w:eastAsia="zh-TW"/>
        </w:rPr>
        <w:t>而法律所指的〈</w:t>
      </w:r>
      <w:r w:rsidRPr="00E07DD5">
        <w:rPr>
          <w:rFonts w:eastAsia="SimSun" w:cs="Times New Roman"/>
          <w:szCs w:val="21"/>
          <w:lang w:eastAsia="zh-TW"/>
        </w:rPr>
        <w:t>contents</w:t>
      </w:r>
      <w:r w:rsidRPr="00E07DD5">
        <w:rPr>
          <w:rFonts w:eastAsia="SimSun" w:cs="Times New Roman"/>
          <w:szCs w:val="21"/>
          <w:lang w:eastAsia="zh-TW"/>
        </w:rPr>
        <w:t>〉，泛指電影</w:t>
      </w:r>
      <w:r w:rsidR="00D06BC3">
        <w:rPr>
          <w:rFonts w:eastAsia="SimSun" w:cs="Times New Roman"/>
          <w:szCs w:val="21"/>
          <w:lang w:eastAsia="zh-TW"/>
        </w:rPr>
        <w:t>，</w:t>
      </w:r>
      <w:r w:rsidRPr="00E07DD5">
        <w:rPr>
          <w:rFonts w:eastAsia="SimSun" w:cs="Times New Roman"/>
          <w:szCs w:val="21"/>
          <w:lang w:eastAsia="zh-TW"/>
        </w:rPr>
        <w:t>音樂</w:t>
      </w:r>
      <w:r w:rsidR="00D06BC3">
        <w:rPr>
          <w:rFonts w:eastAsia="SimSun" w:cs="Times New Roman"/>
          <w:szCs w:val="21"/>
          <w:lang w:eastAsia="zh-TW"/>
        </w:rPr>
        <w:t>，</w:t>
      </w:r>
      <w:r w:rsidRPr="00E07DD5">
        <w:rPr>
          <w:rFonts w:eastAsia="SimSun" w:cs="Times New Roman"/>
          <w:szCs w:val="21"/>
          <w:lang w:eastAsia="zh-TW"/>
        </w:rPr>
        <w:t>演劇</w:t>
      </w:r>
      <w:r w:rsidR="00D06BC3">
        <w:rPr>
          <w:rFonts w:eastAsia="SimSun" w:cs="Times New Roman"/>
          <w:szCs w:val="21"/>
          <w:lang w:eastAsia="zh-TW"/>
        </w:rPr>
        <w:t>，</w:t>
      </w:r>
      <w:r w:rsidRPr="00E07DD5">
        <w:rPr>
          <w:rFonts w:eastAsia="SimSun" w:cs="Times New Roman"/>
          <w:szCs w:val="21"/>
          <w:lang w:eastAsia="zh-TW"/>
        </w:rPr>
        <w:t>文藝</w:t>
      </w:r>
      <w:r w:rsidR="00D06BC3">
        <w:rPr>
          <w:rFonts w:eastAsia="SimSun" w:cs="Times New Roman"/>
          <w:szCs w:val="21"/>
          <w:lang w:eastAsia="zh-TW"/>
        </w:rPr>
        <w:t>，</w:t>
      </w:r>
      <w:r w:rsidRPr="00E07DD5">
        <w:rPr>
          <w:rFonts w:eastAsia="SimSun" w:cs="Times New Roman"/>
          <w:szCs w:val="21"/>
          <w:lang w:eastAsia="zh-TW"/>
        </w:rPr>
        <w:t>照片</w:t>
      </w:r>
      <w:r w:rsidR="00D06BC3">
        <w:rPr>
          <w:rFonts w:eastAsia="SimSun" w:cs="Times New Roman"/>
          <w:szCs w:val="21"/>
          <w:lang w:eastAsia="zh-TW"/>
        </w:rPr>
        <w:t>，</w:t>
      </w:r>
      <w:r w:rsidRPr="00E07DD5">
        <w:rPr>
          <w:rFonts w:eastAsia="SimSun" w:cs="Times New Roman"/>
          <w:szCs w:val="21"/>
          <w:lang w:eastAsia="zh-TW"/>
        </w:rPr>
        <w:t>漫畫</w:t>
      </w:r>
      <w:r w:rsidR="00D06BC3">
        <w:rPr>
          <w:rFonts w:eastAsia="SimSun" w:cs="Times New Roman"/>
          <w:szCs w:val="21"/>
          <w:lang w:eastAsia="zh-TW"/>
        </w:rPr>
        <w:t>，</w:t>
      </w:r>
      <w:r w:rsidRPr="00E07DD5">
        <w:rPr>
          <w:rFonts w:eastAsia="SimSun" w:cs="Times New Roman"/>
          <w:szCs w:val="21"/>
          <w:lang w:eastAsia="zh-TW"/>
        </w:rPr>
        <w:t>動畫</w:t>
      </w:r>
      <w:r w:rsidR="00D06BC3">
        <w:rPr>
          <w:rFonts w:eastAsia="SimSun" w:cs="Times New Roman"/>
          <w:szCs w:val="21"/>
          <w:lang w:eastAsia="zh-TW"/>
        </w:rPr>
        <w:t>，</w:t>
      </w:r>
      <w:r w:rsidRPr="00E07DD5">
        <w:rPr>
          <w:rFonts w:eastAsia="SimSun" w:cs="Times New Roman"/>
          <w:szCs w:val="21"/>
          <w:lang w:eastAsia="zh-TW"/>
        </w:rPr>
        <w:t>電腦遊戲</w:t>
      </w:r>
      <w:r w:rsidR="00D06BC3">
        <w:rPr>
          <w:rFonts w:eastAsia="SimSun" w:cs="Times New Roman"/>
          <w:szCs w:val="21"/>
          <w:lang w:eastAsia="zh-TW"/>
        </w:rPr>
        <w:t>，</w:t>
      </w:r>
      <w:r w:rsidRPr="00E07DD5">
        <w:rPr>
          <w:rFonts w:eastAsia="SimSun" w:cs="Times New Roman"/>
          <w:szCs w:val="21"/>
          <w:lang w:eastAsia="zh-TW"/>
        </w:rPr>
        <w:t>其他文字</w:t>
      </w:r>
      <w:r w:rsidR="00D06BC3">
        <w:rPr>
          <w:rFonts w:eastAsia="SimSun" w:cs="Times New Roman"/>
          <w:szCs w:val="21"/>
          <w:lang w:eastAsia="zh-TW"/>
        </w:rPr>
        <w:t>，</w:t>
      </w:r>
      <w:r w:rsidRPr="00E07DD5">
        <w:rPr>
          <w:rFonts w:eastAsia="SimSun" w:cs="Times New Roman"/>
          <w:szCs w:val="21"/>
          <w:lang w:eastAsia="zh-TW"/>
        </w:rPr>
        <w:t>圖形</w:t>
      </w:r>
      <w:r w:rsidR="00D06BC3">
        <w:rPr>
          <w:rFonts w:eastAsia="SimSun" w:cs="Times New Roman"/>
          <w:szCs w:val="21"/>
          <w:lang w:eastAsia="zh-TW"/>
        </w:rPr>
        <w:t>，</w:t>
      </w:r>
      <w:r w:rsidRPr="00E07DD5">
        <w:rPr>
          <w:rFonts w:eastAsia="SimSun" w:cs="Times New Roman"/>
          <w:szCs w:val="21"/>
          <w:lang w:eastAsia="zh-TW"/>
        </w:rPr>
        <w:t>色彩</w:t>
      </w:r>
      <w:r w:rsidR="00D06BC3">
        <w:rPr>
          <w:rFonts w:eastAsia="SimSun" w:cs="Times New Roman"/>
          <w:szCs w:val="21"/>
          <w:lang w:eastAsia="zh-TW"/>
        </w:rPr>
        <w:t>，</w:t>
      </w:r>
      <w:r w:rsidRPr="00E07DD5">
        <w:rPr>
          <w:rFonts w:eastAsia="SimSun" w:cs="Times New Roman"/>
          <w:szCs w:val="21"/>
          <w:lang w:eastAsia="zh-TW"/>
        </w:rPr>
        <w:t>聲音</w:t>
      </w:r>
      <w:r w:rsidR="00D06BC3">
        <w:rPr>
          <w:rFonts w:eastAsia="SimSun" w:cs="Times New Roman"/>
          <w:szCs w:val="21"/>
          <w:lang w:eastAsia="zh-TW"/>
        </w:rPr>
        <w:t>，</w:t>
      </w:r>
      <w:r w:rsidRPr="00E07DD5">
        <w:rPr>
          <w:rFonts w:eastAsia="SimSun" w:cs="Times New Roman"/>
          <w:szCs w:val="21"/>
          <w:lang w:eastAsia="zh-TW"/>
        </w:rPr>
        <w:t>動作或影像所組成的資訊，或是創作這些作品的電腦程式（通過電腦指令計算各種資料，而後輸出單一結果的資訊組合），由人類創造性活動所產出，屬於文化或娛樂的範疇。</w:t>
      </w:r>
      <w:r w:rsidRPr="00E07DD5">
        <w:rPr>
          <w:rFonts w:eastAsia="SimSun" w:cs="Times New Roman"/>
          <w:szCs w:val="21"/>
          <w:lang w:eastAsia="zh-TW"/>
        </w:rPr>
        <w:t xml:space="preserve"> </w:t>
      </w:r>
      <w:r w:rsidRPr="00E07DD5">
        <w:rPr>
          <w:rFonts w:eastAsia="SimSun" w:cs="Times New Roman"/>
          <w:szCs w:val="21"/>
          <w:lang w:eastAsia="zh-TW"/>
        </w:rPr>
        <w:t>（內容創造</w:t>
      </w:r>
      <w:r w:rsidR="00D06BC3">
        <w:rPr>
          <w:rFonts w:eastAsia="SimSun" w:cs="Times New Roman"/>
          <w:szCs w:val="21"/>
          <w:lang w:eastAsia="zh-TW"/>
        </w:rPr>
        <w:t>，</w:t>
      </w:r>
      <w:r w:rsidRPr="00E07DD5">
        <w:rPr>
          <w:rFonts w:eastAsia="SimSun" w:cs="Times New Roman"/>
          <w:szCs w:val="21"/>
          <w:lang w:eastAsia="zh-TW"/>
        </w:rPr>
        <w:t>保護及活用促進相關法律　第</w:t>
      </w:r>
      <w:r w:rsidRPr="00E07DD5">
        <w:rPr>
          <w:rFonts w:eastAsia="SimSun" w:cs="Times New Roman"/>
          <w:szCs w:val="21"/>
          <w:lang w:eastAsia="zh-TW"/>
        </w:rPr>
        <w:t>2</w:t>
      </w:r>
      <w:r w:rsidRPr="00E07DD5">
        <w:rPr>
          <w:rFonts w:eastAsia="SimSun" w:cs="Times New Roman"/>
          <w:szCs w:val="21"/>
          <w:lang w:eastAsia="zh-TW"/>
        </w:rPr>
        <w:t>條）</w:t>
      </w:r>
    </w:p>
    <w:p w14:paraId="733FF625" w14:textId="77777777" w:rsidR="005D4FB4" w:rsidRPr="00E07DD5" w:rsidRDefault="005D4FB4" w:rsidP="005D4FB4">
      <w:pPr>
        <w:rPr>
          <w:rFonts w:eastAsia="SimSun" w:cs="Times New Roman"/>
          <w:szCs w:val="21"/>
          <w:lang w:eastAsia="zh-TW"/>
        </w:rPr>
      </w:pPr>
    </w:p>
    <w:p w14:paraId="77D2E718" w14:textId="28360812"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岡本以淺顯易懂的形式，將〈</w:t>
      </w:r>
      <w:r w:rsidRPr="00E07DD5">
        <w:rPr>
          <w:rFonts w:eastAsia="SimSun" w:cs="Times New Roman"/>
          <w:szCs w:val="21"/>
          <w:lang w:eastAsia="zh-TW"/>
        </w:rPr>
        <w:t>contents</w:t>
      </w:r>
      <w:r w:rsidRPr="00E07DD5">
        <w:rPr>
          <w:rFonts w:eastAsia="SimSun" w:cs="Times New Roman"/>
          <w:szCs w:val="21"/>
          <w:lang w:eastAsia="zh-TW"/>
        </w:rPr>
        <w:t>〉的內容總結為：「以某種方式創建或編輯的，讓人們能夠因為消費這些資訊本身而獲得快樂的情報內容」（岡本</w:t>
      </w:r>
      <w:r w:rsidRPr="00E07DD5">
        <w:rPr>
          <w:rFonts w:eastAsia="SimSun" w:cs="Times New Roman"/>
          <w:szCs w:val="21"/>
          <w:lang w:eastAsia="zh-TW"/>
        </w:rPr>
        <w:t xml:space="preserve"> 2013: 41</w:t>
      </w:r>
      <w:r w:rsidRPr="00E07DD5">
        <w:rPr>
          <w:rFonts w:eastAsia="SimSun" w:cs="Times New Roman"/>
          <w:szCs w:val="21"/>
          <w:lang w:eastAsia="zh-TW"/>
        </w:rPr>
        <w:t>）。此外，基於岡本所述，</w:t>
      </w:r>
      <w:r w:rsidRPr="00E07DD5">
        <w:rPr>
          <w:rFonts w:eastAsia="SimSun" w:cs="Times New Roman"/>
          <w:szCs w:val="21"/>
          <w:lang w:eastAsia="zh-TW"/>
        </w:rPr>
        <w:t>contents tourism</w:t>
      </w:r>
      <w:r w:rsidRPr="00E07DD5">
        <w:rPr>
          <w:rFonts w:eastAsia="SimSun" w:cs="Times New Roman"/>
          <w:szCs w:val="21"/>
          <w:lang w:eastAsia="zh-TW"/>
        </w:rPr>
        <w:t>國際共同研究團隊將〈</w:t>
      </w:r>
      <w:r w:rsidRPr="00E07DD5">
        <w:rPr>
          <w:rFonts w:eastAsia="SimSun" w:cs="Times New Roman"/>
          <w:szCs w:val="21"/>
          <w:lang w:eastAsia="zh-TW"/>
        </w:rPr>
        <w:t>contents</w:t>
      </w:r>
      <w:r w:rsidRPr="00E07DD5">
        <w:rPr>
          <w:rFonts w:eastAsia="SimSun" w:cs="Times New Roman"/>
          <w:szCs w:val="21"/>
          <w:lang w:eastAsia="zh-TW"/>
        </w:rPr>
        <w:t>〉再次具體定義如下。也就是說，〈</w:t>
      </w:r>
      <w:r w:rsidRPr="00E07DD5">
        <w:rPr>
          <w:rFonts w:eastAsia="SimSun" w:cs="Times New Roman"/>
          <w:szCs w:val="21"/>
          <w:lang w:eastAsia="zh-TW"/>
        </w:rPr>
        <w:t>contents</w:t>
      </w:r>
      <w:r w:rsidRPr="00E07DD5">
        <w:rPr>
          <w:rFonts w:eastAsia="SimSun" w:cs="Times New Roman"/>
          <w:szCs w:val="21"/>
          <w:lang w:eastAsia="zh-TW"/>
        </w:rPr>
        <w:t>〉即「透過流行文化的形式所創造</w:t>
      </w:r>
      <w:r w:rsidR="00D06BC3">
        <w:rPr>
          <w:rFonts w:eastAsia="SimSun" w:cs="Times New Roman"/>
          <w:szCs w:val="21"/>
          <w:lang w:eastAsia="zh-TW"/>
        </w:rPr>
        <w:t>，</w:t>
      </w:r>
      <w:r w:rsidRPr="00E07DD5">
        <w:rPr>
          <w:rFonts w:eastAsia="SimSun" w:cs="Times New Roman"/>
          <w:szCs w:val="21"/>
          <w:lang w:eastAsia="zh-TW"/>
        </w:rPr>
        <w:t>編輯的，讓人們能夠因為消費這些資訊本身而獲得快樂的故事</w:t>
      </w:r>
      <w:r w:rsidR="00D06BC3">
        <w:rPr>
          <w:rFonts w:eastAsia="SimSun" w:cs="Times New Roman"/>
          <w:szCs w:val="21"/>
          <w:lang w:eastAsia="zh-TW"/>
        </w:rPr>
        <w:t>，</w:t>
      </w:r>
      <w:r w:rsidRPr="00E07DD5">
        <w:rPr>
          <w:rFonts w:eastAsia="SimSun" w:cs="Times New Roman"/>
          <w:szCs w:val="21"/>
          <w:lang w:eastAsia="zh-TW"/>
        </w:rPr>
        <w:t>角色</w:t>
      </w:r>
      <w:r w:rsidR="00D06BC3">
        <w:rPr>
          <w:rFonts w:eastAsia="SimSun" w:cs="Times New Roman"/>
          <w:szCs w:val="21"/>
          <w:lang w:eastAsia="zh-TW"/>
        </w:rPr>
        <w:t>，</w:t>
      </w:r>
      <w:r w:rsidRPr="00E07DD5">
        <w:rPr>
          <w:rFonts w:eastAsia="SimSun" w:cs="Times New Roman"/>
          <w:szCs w:val="21"/>
          <w:lang w:eastAsia="zh-TW"/>
        </w:rPr>
        <w:t>取景地</w:t>
      </w:r>
      <w:r w:rsidR="00D06BC3">
        <w:rPr>
          <w:rFonts w:eastAsia="SimSun" w:cs="Times New Roman"/>
          <w:szCs w:val="21"/>
          <w:lang w:eastAsia="zh-TW"/>
        </w:rPr>
        <w:t>，</w:t>
      </w:r>
      <w:r w:rsidRPr="00E07DD5">
        <w:rPr>
          <w:rFonts w:eastAsia="SimSun" w:cs="Times New Roman"/>
          <w:szCs w:val="21"/>
          <w:lang w:eastAsia="zh-TW"/>
        </w:rPr>
        <w:t>等各種創造要素的資訊內容」（山村</w:t>
      </w:r>
      <w:r w:rsidRPr="00E07DD5">
        <w:rPr>
          <w:rFonts w:eastAsia="SimSun" w:cs="Times New Roman"/>
          <w:szCs w:val="21"/>
          <w:lang w:eastAsia="zh-TW"/>
        </w:rPr>
        <w:t xml:space="preserve"> 2021: 5</w:t>
      </w:r>
      <w:r w:rsidRPr="00E07DD5">
        <w:rPr>
          <w:rFonts w:eastAsia="SimSun" w:cs="Times New Roman"/>
          <w:szCs w:val="21"/>
          <w:lang w:eastAsia="zh-TW"/>
        </w:rPr>
        <w:t>）。</w:t>
      </w:r>
    </w:p>
    <w:p w14:paraId="70F87515" w14:textId="77777777" w:rsidR="005D4FB4" w:rsidRPr="00E07DD5" w:rsidRDefault="005D4FB4" w:rsidP="005D4FB4">
      <w:pPr>
        <w:rPr>
          <w:rFonts w:eastAsia="SimSun" w:cs="Times New Roman"/>
          <w:szCs w:val="21"/>
          <w:lang w:eastAsia="zh-TW"/>
        </w:rPr>
      </w:pPr>
      <w:r w:rsidRPr="00E07DD5">
        <w:rPr>
          <w:rFonts w:eastAsia="SimSun" w:cs="Times New Roman"/>
          <w:szCs w:val="21"/>
          <w:lang w:eastAsia="zh-TW"/>
        </w:rPr>
        <w:t xml:space="preserve">    </w:t>
      </w:r>
      <w:r w:rsidRPr="00E07DD5">
        <w:rPr>
          <w:rFonts w:eastAsia="SimSun" w:cs="Times New Roman"/>
          <w:szCs w:val="21"/>
          <w:lang w:eastAsia="zh-TW"/>
        </w:rPr>
        <w:t>由上可知，將這些〈作為創作要素的資訊內容〉</w:t>
      </w:r>
      <w:r w:rsidRPr="00E07DD5">
        <w:rPr>
          <w:rFonts w:eastAsia="SimSun" w:cs="Times New Roman"/>
          <w:szCs w:val="21"/>
          <w:lang w:eastAsia="zh-TW"/>
        </w:rPr>
        <w:t>=</w:t>
      </w:r>
      <w:r w:rsidRPr="00E07DD5">
        <w:rPr>
          <w:rFonts w:eastAsia="SimSun" w:cs="Times New Roman"/>
          <w:szCs w:val="21"/>
          <w:lang w:eastAsia="zh-TW"/>
        </w:rPr>
        <w:t>〈</w:t>
      </w:r>
      <w:r w:rsidRPr="00E07DD5">
        <w:rPr>
          <w:rFonts w:eastAsia="SimSun" w:cs="Times New Roman"/>
          <w:szCs w:val="21"/>
          <w:lang w:eastAsia="zh-TW"/>
        </w:rPr>
        <w:t>contents</w:t>
      </w:r>
      <w:r w:rsidRPr="00E07DD5">
        <w:rPr>
          <w:rFonts w:eastAsia="SimSun" w:cs="Times New Roman"/>
          <w:szCs w:val="21"/>
          <w:lang w:eastAsia="zh-TW"/>
        </w:rPr>
        <w:t>〉做為出遊動機的旅遊形式，就是〈</w:t>
      </w:r>
      <w:r w:rsidRPr="00E07DD5">
        <w:rPr>
          <w:rFonts w:eastAsia="SimSun" w:cs="Times New Roman"/>
          <w:szCs w:val="21"/>
          <w:lang w:eastAsia="zh-TW"/>
        </w:rPr>
        <w:t>contents tourism</w:t>
      </w:r>
      <w:r w:rsidRPr="00E07DD5">
        <w:rPr>
          <w:rFonts w:eastAsia="SimSun" w:cs="Times New Roman"/>
          <w:szCs w:val="21"/>
          <w:lang w:eastAsia="zh-TW"/>
        </w:rPr>
        <w:t>〉。關於該點，菲力普</w:t>
      </w:r>
      <w:r w:rsidRPr="00E07DD5">
        <w:rPr>
          <w:rFonts w:eastAsia="SimSun" w:cs="Times New Roman"/>
          <w:szCs w:val="21"/>
          <w:lang w:eastAsia="zh-TW"/>
        </w:rPr>
        <w:t>•</w:t>
      </w:r>
      <w:r w:rsidRPr="00E07DD5">
        <w:rPr>
          <w:rFonts w:eastAsia="SimSun" w:cs="Times New Roman"/>
          <w:szCs w:val="21"/>
          <w:lang w:eastAsia="zh-TW"/>
        </w:rPr>
        <w:t>錫頓</w:t>
      </w:r>
      <w:r w:rsidRPr="00E07DD5">
        <w:rPr>
          <w:rFonts w:eastAsia="SimSun" w:cs="Times New Roman"/>
          <w:szCs w:val="21"/>
          <w:lang w:eastAsia="zh-TW"/>
        </w:rPr>
        <w:t>(Philip Seaton)</w:t>
      </w:r>
      <w:r w:rsidRPr="00E07DD5">
        <w:rPr>
          <w:rFonts w:eastAsia="SimSun" w:cs="Times New Roman"/>
          <w:szCs w:val="21"/>
          <w:lang w:eastAsia="zh-TW"/>
        </w:rPr>
        <w:t>等人提出以下具體定義。</w:t>
      </w:r>
    </w:p>
    <w:p w14:paraId="06B0A017" w14:textId="77777777" w:rsidR="005D4FB4" w:rsidRPr="00E07DD5" w:rsidRDefault="005D4FB4" w:rsidP="005D4FB4">
      <w:pPr>
        <w:rPr>
          <w:rFonts w:eastAsia="SimSun" w:cs="Times New Roman"/>
          <w:color w:val="FF0000"/>
          <w:szCs w:val="21"/>
          <w:lang w:eastAsia="zh-TW"/>
        </w:rPr>
      </w:pPr>
    </w:p>
    <w:p w14:paraId="40FA56C4" w14:textId="77777777" w:rsidR="005D4FB4" w:rsidRPr="00E07DD5" w:rsidRDefault="005D4FB4" w:rsidP="005D4FB4">
      <w:pPr>
        <w:ind w:leftChars="202" w:left="424"/>
        <w:rPr>
          <w:rFonts w:eastAsia="SimSun" w:cs="Times New Roman"/>
          <w:szCs w:val="21"/>
          <w:lang w:eastAsia="zh-CN"/>
        </w:rPr>
      </w:pPr>
      <w:r w:rsidRPr="00E07DD5">
        <w:rPr>
          <w:rFonts w:eastAsia="SimSun" w:cs="Times New Roman"/>
          <w:szCs w:val="21"/>
          <w:lang w:eastAsia="zh-TW"/>
        </w:rPr>
        <w:t xml:space="preserve">[...] </w:t>
      </w:r>
      <w:r w:rsidRPr="00E07DD5">
        <w:rPr>
          <w:rFonts w:eastAsia="SimSun" w:cs="Times New Roman"/>
          <w:szCs w:val="21"/>
        </w:rPr>
        <w:t xml:space="preserve">our working definition of contents tourism is travel behavior motivated fully or partially by narratives, characters, locations, and other creative elements of popular culture forms, including film, television dramas, manga, anime, novels, and computer games. </w:t>
      </w:r>
      <w:r w:rsidRPr="00E07DD5">
        <w:rPr>
          <w:rFonts w:eastAsia="SimSun" w:cs="Times New Roman"/>
          <w:szCs w:val="21"/>
          <w:lang w:eastAsia="zh-CN"/>
        </w:rPr>
        <w:t xml:space="preserve">(Seaton </w:t>
      </w:r>
      <w:r w:rsidRPr="00E07DD5">
        <w:rPr>
          <w:rFonts w:eastAsia="SimSun" w:cs="Times New Roman"/>
          <w:i/>
          <w:iCs/>
          <w:szCs w:val="21"/>
          <w:lang w:eastAsia="zh-CN"/>
        </w:rPr>
        <w:t>et al</w:t>
      </w:r>
      <w:r w:rsidRPr="00E07DD5">
        <w:rPr>
          <w:rFonts w:eastAsia="SimSun" w:cs="Times New Roman"/>
          <w:szCs w:val="21"/>
          <w:lang w:eastAsia="zh-CN"/>
        </w:rPr>
        <w:t xml:space="preserve">., 2017: 3). </w:t>
      </w:r>
    </w:p>
    <w:p w14:paraId="5EDF70D2" w14:textId="77777777" w:rsidR="005D4FB4" w:rsidRPr="00E07DD5" w:rsidRDefault="005D4FB4" w:rsidP="005D4FB4">
      <w:pPr>
        <w:rPr>
          <w:rFonts w:eastAsia="SimSun" w:cs="Times New Roman"/>
          <w:szCs w:val="21"/>
          <w:lang w:eastAsia="zh-TW"/>
        </w:rPr>
      </w:pPr>
    </w:p>
    <w:p w14:paraId="3CF81D67" w14:textId="57531733" w:rsidR="005D4FB4" w:rsidRPr="00E07DD5" w:rsidRDefault="005D4FB4" w:rsidP="005D4FB4">
      <w:pPr>
        <w:rPr>
          <w:rFonts w:eastAsia="SimSun" w:cs="Times New Roman"/>
          <w:szCs w:val="21"/>
          <w:lang w:eastAsia="zh-TW"/>
        </w:rPr>
      </w:pPr>
      <w:r w:rsidRPr="00E07DD5">
        <w:rPr>
          <w:rFonts w:eastAsia="SimSun" w:cs="Times New Roman"/>
          <w:szCs w:val="21"/>
          <w:lang w:eastAsia="zh-TW"/>
        </w:rPr>
        <w:t xml:space="preserve">   </w:t>
      </w:r>
      <w:r w:rsidRPr="00E07DD5">
        <w:rPr>
          <w:rFonts w:eastAsia="SimSun" w:cs="Times New Roman"/>
          <w:szCs w:val="21"/>
          <w:lang w:eastAsia="zh-TW"/>
        </w:rPr>
        <w:t>翻譯成中文的話，就是「</w:t>
      </w:r>
      <w:r w:rsidRPr="00E07DD5">
        <w:rPr>
          <w:rFonts w:eastAsia="SimSun" w:cs="Times New Roman"/>
          <w:szCs w:val="21"/>
          <w:lang w:eastAsia="zh-TW"/>
        </w:rPr>
        <w:t>contents tourism</w:t>
      </w:r>
      <w:r w:rsidRPr="00E07DD5">
        <w:rPr>
          <w:rFonts w:eastAsia="SimSun" w:cs="Times New Roman"/>
          <w:szCs w:val="21"/>
          <w:lang w:eastAsia="zh-TW"/>
        </w:rPr>
        <w:t>是一種從故事</w:t>
      </w:r>
      <w:r w:rsidR="00D06BC3">
        <w:rPr>
          <w:rFonts w:eastAsia="SimSun" w:cs="Times New Roman"/>
          <w:szCs w:val="21"/>
          <w:lang w:eastAsia="zh-TW"/>
        </w:rPr>
        <w:t>，</w:t>
      </w:r>
      <w:r w:rsidRPr="00E07DD5">
        <w:rPr>
          <w:rFonts w:eastAsia="SimSun" w:cs="Times New Roman"/>
          <w:szCs w:val="21"/>
          <w:lang w:eastAsia="zh-TW"/>
        </w:rPr>
        <w:t>角色</w:t>
      </w:r>
      <w:r w:rsidR="00D06BC3">
        <w:rPr>
          <w:rFonts w:eastAsia="SimSun" w:cs="Times New Roman"/>
          <w:szCs w:val="21"/>
          <w:lang w:eastAsia="zh-TW"/>
        </w:rPr>
        <w:t>，</w:t>
      </w:r>
      <w:r w:rsidRPr="00E07DD5">
        <w:rPr>
          <w:rFonts w:eastAsia="SimSun" w:cs="Times New Roman"/>
          <w:szCs w:val="21"/>
          <w:lang w:eastAsia="zh-TW"/>
        </w:rPr>
        <w:t>取景地等流行文化作品的創造要素中，獲得完全或部分的旅行動機的旅遊行為。此外，這裡提到的流行文化作品包含電</w:t>
      </w:r>
      <w:r w:rsidRPr="00E07DD5">
        <w:rPr>
          <w:rFonts w:eastAsia="SimSun" w:cs="Times New Roman"/>
          <w:szCs w:val="21"/>
          <w:lang w:eastAsia="zh-TW"/>
        </w:rPr>
        <w:lastRenderedPageBreak/>
        <w:t>影</w:t>
      </w:r>
      <w:r w:rsidR="00D06BC3">
        <w:rPr>
          <w:rFonts w:eastAsia="SimSun" w:cs="Times New Roman"/>
          <w:szCs w:val="21"/>
          <w:lang w:eastAsia="zh-TW"/>
        </w:rPr>
        <w:t>，</w:t>
      </w:r>
      <w:r w:rsidRPr="00E07DD5">
        <w:rPr>
          <w:rFonts w:eastAsia="SimSun" w:cs="Times New Roman"/>
          <w:szCs w:val="21"/>
          <w:lang w:eastAsia="zh-TW"/>
        </w:rPr>
        <w:t>影集</w:t>
      </w:r>
      <w:r w:rsidR="00D06BC3">
        <w:rPr>
          <w:rFonts w:eastAsia="SimSun" w:cs="Times New Roman"/>
          <w:szCs w:val="21"/>
          <w:lang w:eastAsia="zh-TW"/>
        </w:rPr>
        <w:t>，</w:t>
      </w:r>
      <w:r w:rsidRPr="00E07DD5">
        <w:rPr>
          <w:rFonts w:eastAsia="SimSun" w:cs="Times New Roman"/>
          <w:szCs w:val="21"/>
          <w:lang w:eastAsia="zh-TW"/>
        </w:rPr>
        <w:t>漫畫</w:t>
      </w:r>
      <w:r w:rsidR="00D06BC3">
        <w:rPr>
          <w:rFonts w:eastAsia="SimSun" w:cs="Times New Roman"/>
          <w:szCs w:val="21"/>
          <w:lang w:eastAsia="zh-TW"/>
        </w:rPr>
        <w:t>，</w:t>
      </w:r>
      <w:r w:rsidRPr="00E07DD5">
        <w:rPr>
          <w:rFonts w:eastAsia="SimSun" w:cs="Times New Roman"/>
          <w:szCs w:val="21"/>
          <w:lang w:eastAsia="zh-TW"/>
        </w:rPr>
        <w:t>動畫</w:t>
      </w:r>
      <w:r w:rsidR="00D06BC3">
        <w:rPr>
          <w:rFonts w:eastAsia="SimSun" w:cs="Times New Roman"/>
          <w:szCs w:val="21"/>
          <w:lang w:eastAsia="zh-TW"/>
        </w:rPr>
        <w:t>，</w:t>
      </w:r>
      <w:r w:rsidRPr="00E07DD5">
        <w:rPr>
          <w:rFonts w:eastAsia="SimSun" w:cs="Times New Roman"/>
          <w:szCs w:val="21"/>
          <w:lang w:eastAsia="zh-TW"/>
        </w:rPr>
        <w:t>小說</w:t>
      </w:r>
      <w:r w:rsidR="00D06BC3">
        <w:rPr>
          <w:rFonts w:eastAsia="SimSun" w:cs="Times New Roman"/>
          <w:szCs w:val="21"/>
          <w:lang w:eastAsia="zh-TW"/>
        </w:rPr>
        <w:t>，</w:t>
      </w:r>
      <w:r w:rsidRPr="00E07DD5">
        <w:rPr>
          <w:rFonts w:eastAsia="SimSun" w:cs="Times New Roman"/>
          <w:szCs w:val="21"/>
          <w:lang w:eastAsia="zh-TW"/>
        </w:rPr>
        <w:t>遊戲」（筆者翻譯）。在這些創造要素的推動下，旅行者</w:t>
      </w:r>
      <w:r w:rsidRPr="00E07DD5">
        <w:rPr>
          <w:rFonts w:eastAsia="SimSun" w:cs="Times New Roman"/>
          <w:szCs w:val="21"/>
          <w:lang w:eastAsia="zh-TW"/>
        </w:rPr>
        <w:t xml:space="preserve"> </w:t>
      </w:r>
      <w:r w:rsidRPr="00E07DD5">
        <w:rPr>
          <w:rFonts w:eastAsia="SimSun" w:cs="Times New Roman"/>
          <w:szCs w:val="21"/>
          <w:lang w:eastAsia="zh-TW"/>
        </w:rPr>
        <w:t>「試圖通過旅行實踐和體驗，進入並體現不斷擴大的〈故事世界〉」（山村</w:t>
      </w:r>
      <w:r w:rsidRPr="00E07DD5">
        <w:rPr>
          <w:rFonts w:eastAsia="SimSun" w:cs="Times New Roman"/>
          <w:szCs w:val="21"/>
          <w:lang w:eastAsia="zh-TW"/>
        </w:rPr>
        <w:t xml:space="preserve"> 2021: 16</w:t>
      </w:r>
      <w:r w:rsidRPr="00E07DD5">
        <w:rPr>
          <w:rFonts w:eastAsia="SimSun" w:cs="Times New Roman"/>
          <w:szCs w:val="21"/>
          <w:lang w:eastAsia="zh-TW"/>
        </w:rPr>
        <w:t>）。</w:t>
      </w:r>
    </w:p>
    <w:p w14:paraId="158CCE97" w14:textId="77777777" w:rsidR="005D4FB4" w:rsidRPr="00E07DD5" w:rsidRDefault="005D4FB4" w:rsidP="005D4FB4">
      <w:pPr>
        <w:rPr>
          <w:rFonts w:eastAsia="SimSun" w:cs="Times New Roman"/>
          <w:szCs w:val="21"/>
          <w:lang w:eastAsia="zh-TW"/>
        </w:rPr>
      </w:pPr>
    </w:p>
    <w:p w14:paraId="55DE25FC" w14:textId="0D78BCD3" w:rsidR="005D4FB4" w:rsidRPr="00882D86" w:rsidRDefault="005D4FB4" w:rsidP="005D4FB4">
      <w:pPr>
        <w:rPr>
          <w:rFonts w:ascii="SimHei" w:eastAsia="SimHei" w:hAnsi="SimHei" w:cs="Times New Roman"/>
          <w:szCs w:val="21"/>
          <w:lang w:eastAsia="zh-TW"/>
        </w:rPr>
      </w:pPr>
      <w:r w:rsidRPr="00882D86">
        <w:rPr>
          <w:rFonts w:ascii="SimHei" w:eastAsia="SimHei" w:hAnsi="SimHei" w:cs="Times New Roman" w:hint="eastAsia"/>
          <w:szCs w:val="21"/>
          <w:lang w:eastAsia="zh-CN"/>
        </w:rPr>
        <w:t>■</w:t>
      </w:r>
      <w:r w:rsidR="00E07DD5">
        <w:rPr>
          <w:rFonts w:ascii="SimHei" w:eastAsia="SimHei" w:hAnsi="SimHei" w:cs="Times New Roman" w:hint="eastAsia"/>
          <w:szCs w:val="21"/>
          <w:lang w:eastAsia="zh-CN"/>
        </w:rPr>
        <w:t xml:space="preserve"> </w:t>
      </w:r>
      <w:r w:rsidRPr="00E07DD5">
        <w:rPr>
          <w:rFonts w:ascii="Arial" w:eastAsia="SimHei" w:hAnsi="Arial" w:cs="Arial"/>
          <w:szCs w:val="21"/>
          <w:lang w:eastAsia="zh-CN"/>
        </w:rPr>
        <w:t>contents tourism</w:t>
      </w:r>
      <w:r w:rsidRPr="00882D86">
        <w:rPr>
          <w:rFonts w:ascii="SimHei" w:eastAsia="SimHei" w:hAnsi="SimHei" w:cs="Times New Roman" w:hint="eastAsia"/>
          <w:szCs w:val="21"/>
          <w:lang w:eastAsia="zh-CN"/>
        </w:rPr>
        <w:t>具有的娛樂</w:t>
      </w:r>
      <w:r w:rsidR="00D06BC3">
        <w:rPr>
          <w:rFonts w:ascii="SimHei" w:eastAsia="SimHei" w:hAnsi="SimHei" w:cs="Times New Roman" w:hint="eastAsia"/>
          <w:szCs w:val="21"/>
          <w:lang w:eastAsia="zh-CN"/>
        </w:rPr>
        <w:t>，</w:t>
      </w:r>
      <w:r w:rsidRPr="00882D86">
        <w:rPr>
          <w:rFonts w:ascii="SimHei" w:eastAsia="SimHei" w:hAnsi="SimHei" w:cs="Times New Roman" w:hint="eastAsia"/>
          <w:szCs w:val="21"/>
          <w:lang w:eastAsia="zh-CN"/>
        </w:rPr>
        <w:t>虛構性</w:t>
      </w:r>
    </w:p>
    <w:p w14:paraId="4664180D" w14:textId="77777777"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值得注意的是，釀成</w:t>
      </w:r>
      <w:r w:rsidRPr="00E07DD5">
        <w:rPr>
          <w:rFonts w:eastAsia="SimSun" w:cs="Times New Roman"/>
          <w:szCs w:val="21"/>
          <w:lang w:eastAsia="zh-TW"/>
        </w:rPr>
        <w:t>contents tourism</w:t>
      </w:r>
      <w:r w:rsidRPr="00E07DD5">
        <w:rPr>
          <w:rFonts w:eastAsia="SimSun" w:cs="Times New Roman"/>
          <w:szCs w:val="21"/>
          <w:lang w:eastAsia="zh-TW"/>
        </w:rPr>
        <w:t>的動機的</w:t>
      </w:r>
      <w:r w:rsidRPr="00E07DD5">
        <w:rPr>
          <w:rFonts w:eastAsia="SimSun" w:cs="Times New Roman"/>
          <w:szCs w:val="21"/>
          <w:lang w:eastAsia="zh-TW"/>
        </w:rPr>
        <w:t>contents</w:t>
      </w:r>
      <w:r w:rsidRPr="00E07DD5">
        <w:rPr>
          <w:rFonts w:eastAsia="SimSun" w:cs="Times New Roman"/>
          <w:szCs w:val="21"/>
          <w:lang w:eastAsia="zh-TW"/>
        </w:rPr>
        <w:t>是所謂創造性的元素</w:t>
      </w:r>
      <w:r w:rsidRPr="00E07DD5">
        <w:rPr>
          <w:rFonts w:eastAsia="SimSun" w:cs="Times New Roman"/>
          <w:szCs w:val="21"/>
          <w:lang w:eastAsia="zh-TW"/>
        </w:rPr>
        <w:t>(creative elements)</w:t>
      </w:r>
      <w:r w:rsidRPr="00E07DD5">
        <w:rPr>
          <w:rFonts w:eastAsia="SimSun" w:cs="Times New Roman"/>
          <w:szCs w:val="21"/>
          <w:lang w:eastAsia="zh-TW"/>
        </w:rPr>
        <w:t>，即人類產出的資訊內容。換句話說，</w:t>
      </w:r>
      <w:r w:rsidRPr="00E07DD5">
        <w:rPr>
          <w:rFonts w:eastAsia="SimSun" w:cs="Times New Roman"/>
          <w:szCs w:val="21"/>
          <w:lang w:eastAsia="zh-TW"/>
        </w:rPr>
        <w:t>contents</w:t>
      </w:r>
      <w:r w:rsidRPr="00E07DD5">
        <w:rPr>
          <w:rFonts w:eastAsia="SimSun" w:cs="Times New Roman"/>
          <w:szCs w:val="21"/>
          <w:lang w:eastAsia="zh-TW"/>
        </w:rPr>
        <w:t>是一個由人類的想像所創造出的完全或高度虛構的世界。可以理解成以史實為主題的小說和電影透過虛構改編，藉此創造出具有娛樂性的娛樂作品。像這樣在高度虛構的故事世界中旅行是</w:t>
      </w:r>
      <w:r w:rsidRPr="00E07DD5">
        <w:rPr>
          <w:rFonts w:eastAsia="SimSun" w:cs="Times New Roman"/>
          <w:szCs w:val="21"/>
          <w:lang w:eastAsia="zh-TW"/>
        </w:rPr>
        <w:t>contents tourism</w:t>
      </w:r>
      <w:r w:rsidRPr="00E07DD5">
        <w:rPr>
          <w:rFonts w:eastAsia="SimSun" w:cs="Times New Roman"/>
          <w:szCs w:val="21"/>
          <w:lang w:eastAsia="zh-TW"/>
        </w:rPr>
        <w:t>的一大特色，這方面與其他旅遊形式有所不同。</w:t>
      </w:r>
    </w:p>
    <w:p w14:paraId="08FB8CF5" w14:textId="2847041E"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而正是因為這些娛樂以及虛構性，導致</w:t>
      </w:r>
      <w:r w:rsidRPr="00E07DD5">
        <w:rPr>
          <w:rFonts w:eastAsia="SimSun" w:cs="Times New Roman"/>
          <w:szCs w:val="21"/>
          <w:lang w:eastAsia="zh-TW"/>
        </w:rPr>
        <w:t>contents tourism</w:t>
      </w:r>
      <w:r w:rsidRPr="00E07DD5">
        <w:rPr>
          <w:rFonts w:eastAsia="SimSun" w:cs="Times New Roman"/>
          <w:szCs w:val="21"/>
          <w:lang w:eastAsia="zh-TW"/>
        </w:rPr>
        <w:t>在</w:t>
      </w:r>
      <w:r w:rsidRPr="00E07DD5">
        <w:rPr>
          <w:rFonts w:eastAsia="SimSun" w:cs="Times New Roman"/>
          <w:szCs w:val="21"/>
          <w:lang w:eastAsia="zh-TW"/>
        </w:rPr>
        <w:t>tourism</w:t>
      </w:r>
      <w:r w:rsidRPr="00E07DD5">
        <w:rPr>
          <w:rFonts w:eastAsia="SimSun" w:cs="Times New Roman"/>
          <w:szCs w:val="21"/>
          <w:lang w:eastAsia="zh-TW"/>
        </w:rPr>
        <w:t>的研究領域上，與其他形式的旅行相比，往往會被認為是膚淺的</w:t>
      </w:r>
      <w:r w:rsidR="00D06BC3">
        <w:rPr>
          <w:rFonts w:eastAsia="SimSun" w:cs="Times New Roman"/>
          <w:szCs w:val="21"/>
          <w:lang w:eastAsia="zh-TW"/>
        </w:rPr>
        <w:t>，</w:t>
      </w:r>
      <w:r w:rsidRPr="00E07DD5">
        <w:rPr>
          <w:rFonts w:eastAsia="SimSun" w:cs="Times New Roman"/>
          <w:szCs w:val="21"/>
          <w:lang w:eastAsia="zh-TW"/>
        </w:rPr>
        <w:t>不重要的</w:t>
      </w:r>
      <w:r w:rsidR="00D06BC3">
        <w:rPr>
          <w:rFonts w:eastAsia="SimSun" w:cs="Times New Roman"/>
          <w:szCs w:val="21"/>
          <w:lang w:eastAsia="zh-TW"/>
        </w:rPr>
        <w:t>，</w:t>
      </w:r>
      <w:r w:rsidRPr="00E07DD5">
        <w:rPr>
          <w:rFonts w:eastAsia="SimSun" w:cs="Times New Roman"/>
          <w:szCs w:val="21"/>
          <w:lang w:eastAsia="zh-TW"/>
        </w:rPr>
        <w:t>不需要在學術上被研究的主題。以北海道大學的例子來說，雖然市面上有許多介紹北海道大學校園的書籍</w:t>
      </w:r>
      <w:r w:rsidR="00D06BC3">
        <w:rPr>
          <w:rFonts w:eastAsia="SimSun" w:cs="Times New Roman"/>
          <w:szCs w:val="21"/>
          <w:lang w:eastAsia="zh-TW"/>
        </w:rPr>
        <w:t>，</w:t>
      </w:r>
      <w:r w:rsidRPr="00E07DD5">
        <w:rPr>
          <w:rFonts w:eastAsia="SimSun" w:cs="Times New Roman"/>
          <w:szCs w:val="21"/>
          <w:lang w:eastAsia="zh-TW"/>
        </w:rPr>
        <w:t>導覽手冊等，但很難看到將與之有關的</w:t>
      </w:r>
      <w:r w:rsidRPr="00E07DD5">
        <w:rPr>
          <w:rFonts w:eastAsia="SimSun" w:cs="Times New Roman"/>
          <w:szCs w:val="21"/>
          <w:lang w:eastAsia="zh-TW"/>
        </w:rPr>
        <w:t>contents</w:t>
      </w:r>
      <w:r w:rsidRPr="00E07DD5">
        <w:rPr>
          <w:rFonts w:eastAsia="SimSun" w:cs="Times New Roman"/>
          <w:szCs w:val="21"/>
          <w:lang w:eastAsia="zh-TW"/>
        </w:rPr>
        <w:t>整理並介紹的書籍。</w:t>
      </w:r>
    </w:p>
    <w:p w14:paraId="355B4B80" w14:textId="268357F0"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但是一個沒有娛樂和虛構的世界，到底是什麽樣的世界？我們無法想像。因為事實上，我們人類思想的豐富性，有很大的部分是透過虛構</w:t>
      </w:r>
      <w:r w:rsidR="00D06BC3">
        <w:rPr>
          <w:rFonts w:eastAsia="SimSun" w:cs="Times New Roman"/>
          <w:szCs w:val="21"/>
          <w:lang w:eastAsia="zh-TW"/>
        </w:rPr>
        <w:t>，</w:t>
      </w:r>
      <w:r w:rsidRPr="00E07DD5">
        <w:rPr>
          <w:rFonts w:eastAsia="SimSun" w:cs="Times New Roman"/>
          <w:szCs w:val="21"/>
          <w:lang w:eastAsia="zh-TW"/>
        </w:rPr>
        <w:t>娛樂來確立的。從這個意義上來說，我認為具有高度娛樂以及虛構性的</w:t>
      </w:r>
      <w:r w:rsidRPr="00E07DD5">
        <w:rPr>
          <w:rFonts w:eastAsia="SimSun" w:cs="Times New Roman"/>
          <w:szCs w:val="21"/>
          <w:lang w:eastAsia="zh-TW"/>
        </w:rPr>
        <w:t>contents tourism</w:t>
      </w:r>
      <w:r w:rsidRPr="00E07DD5">
        <w:rPr>
          <w:rFonts w:eastAsia="SimSun" w:cs="Times New Roman"/>
          <w:szCs w:val="21"/>
          <w:lang w:eastAsia="zh-TW"/>
        </w:rPr>
        <w:t>旅遊形式，是一種讓人們得以豐富心靈</w:t>
      </w:r>
      <w:r w:rsidR="00D06BC3">
        <w:rPr>
          <w:rFonts w:eastAsia="SimSun" w:cs="Times New Roman"/>
          <w:szCs w:val="21"/>
          <w:lang w:eastAsia="zh-TW"/>
        </w:rPr>
        <w:t>，</w:t>
      </w:r>
      <w:r w:rsidRPr="00E07DD5">
        <w:rPr>
          <w:rFonts w:eastAsia="SimSun" w:cs="Times New Roman"/>
          <w:szCs w:val="21"/>
          <w:lang w:eastAsia="zh-TW"/>
        </w:rPr>
        <w:t>重拾人性的契機。</w:t>
      </w:r>
    </w:p>
    <w:p w14:paraId="0A6C45B2" w14:textId="77777777" w:rsidR="005D4FB4" w:rsidRPr="00E07DD5" w:rsidRDefault="005D4FB4" w:rsidP="005D4FB4">
      <w:pPr>
        <w:ind w:firstLineChars="200" w:firstLine="420"/>
        <w:rPr>
          <w:rFonts w:eastAsia="SimSun" w:cs="Times New Roman"/>
          <w:szCs w:val="21"/>
          <w:lang w:eastAsia="zh-TW"/>
        </w:rPr>
      </w:pPr>
    </w:p>
    <w:p w14:paraId="76BA691F" w14:textId="6284DBA6" w:rsidR="005D4FB4" w:rsidRPr="00882D86" w:rsidRDefault="005D4FB4" w:rsidP="005D4FB4">
      <w:pPr>
        <w:rPr>
          <w:rFonts w:ascii="SimHei" w:eastAsia="SimHei" w:hAnsi="SimHei" w:cs="Times New Roman"/>
          <w:szCs w:val="21"/>
          <w:lang w:eastAsia="zh-TW"/>
        </w:rPr>
      </w:pPr>
      <w:r w:rsidRPr="00882D86">
        <w:rPr>
          <w:rFonts w:ascii="SimHei" w:eastAsia="SimHei" w:hAnsi="SimHei" w:cs="Times New Roman" w:hint="eastAsia"/>
          <w:szCs w:val="21"/>
          <w:lang w:eastAsia="zh-TW"/>
        </w:rPr>
        <w:t>■</w:t>
      </w:r>
      <w:r w:rsidR="00E07DD5">
        <w:rPr>
          <w:rFonts w:ascii="SimHei" w:eastAsia="SimHei" w:hAnsi="SimHei" w:cs="Times New Roman" w:hint="eastAsia"/>
          <w:szCs w:val="21"/>
          <w:lang w:eastAsia="zh-TW"/>
        </w:rPr>
        <w:t xml:space="preserve"> </w:t>
      </w:r>
      <w:r w:rsidRPr="00882D86">
        <w:rPr>
          <w:rFonts w:ascii="SimHei" w:eastAsia="SimHei" w:hAnsi="SimHei" w:cs="Times New Roman" w:hint="eastAsia"/>
          <w:szCs w:val="21"/>
          <w:lang w:eastAsia="zh-TW"/>
        </w:rPr>
        <w:t>本書主要重點</w:t>
      </w:r>
    </w:p>
    <w:p w14:paraId="685FB196" w14:textId="48DA7837"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北海道大學於</w:t>
      </w:r>
      <w:r w:rsidRPr="00E07DD5">
        <w:rPr>
          <w:rFonts w:eastAsia="SimSun" w:cs="Times New Roman"/>
          <w:szCs w:val="21"/>
          <w:lang w:eastAsia="zh-TW"/>
        </w:rPr>
        <w:t>2007</w:t>
      </w:r>
      <w:r w:rsidRPr="00E07DD5">
        <w:rPr>
          <w:rFonts w:eastAsia="SimSun" w:cs="Times New Roman"/>
          <w:szCs w:val="21"/>
          <w:lang w:eastAsia="zh-TW"/>
        </w:rPr>
        <w:t>年創立國際廣報媒體</w:t>
      </w:r>
      <w:r w:rsidRPr="00E07DD5">
        <w:rPr>
          <w:rFonts w:eastAsia="SimSun" w:cs="Times New Roman"/>
          <w:szCs w:val="21"/>
          <w:lang w:eastAsia="zh-TW"/>
        </w:rPr>
        <w:t>·</w:t>
      </w:r>
      <w:r w:rsidRPr="00E07DD5">
        <w:rPr>
          <w:rFonts w:eastAsia="SimSun" w:cs="Times New Roman"/>
          <w:szCs w:val="21"/>
          <w:lang w:eastAsia="zh-TW"/>
        </w:rPr>
        <w:t>觀光學院。而</w:t>
      </w:r>
      <w:r w:rsidRPr="00E07DD5">
        <w:rPr>
          <w:rFonts w:eastAsia="SimSun" w:cs="Times New Roman"/>
          <w:szCs w:val="21"/>
          <w:lang w:eastAsia="zh-TW"/>
        </w:rPr>
        <w:t>7</w:t>
      </w:r>
      <w:r w:rsidRPr="00E07DD5">
        <w:rPr>
          <w:rFonts w:eastAsia="SimSun" w:cs="Times New Roman"/>
          <w:szCs w:val="21"/>
          <w:lang w:eastAsia="zh-TW"/>
        </w:rPr>
        <w:t>年後的</w:t>
      </w:r>
      <w:r w:rsidRPr="00E07DD5">
        <w:rPr>
          <w:rFonts w:eastAsia="SimSun" w:cs="Times New Roman"/>
          <w:szCs w:val="21"/>
          <w:lang w:eastAsia="zh-TW"/>
        </w:rPr>
        <w:t>2014</w:t>
      </w:r>
      <w:r w:rsidRPr="00E07DD5">
        <w:rPr>
          <w:rFonts w:eastAsia="SimSun" w:cs="Times New Roman"/>
          <w:szCs w:val="21"/>
          <w:lang w:eastAsia="zh-TW"/>
        </w:rPr>
        <w:t>年，〈</w:t>
      </w:r>
      <w:r w:rsidRPr="00E07DD5">
        <w:rPr>
          <w:rFonts w:eastAsia="SimSun" w:cs="Times New Roman"/>
          <w:szCs w:val="21"/>
          <w:lang w:eastAsia="zh-TW"/>
        </w:rPr>
        <w:t>contents tourism</w:t>
      </w:r>
      <w:r w:rsidRPr="00E07DD5">
        <w:rPr>
          <w:rFonts w:eastAsia="SimSun" w:cs="Times New Roman"/>
          <w:szCs w:val="21"/>
          <w:lang w:eastAsia="zh-TW"/>
        </w:rPr>
        <w:t>論演習〉才作為研究所課程被開設。課程成立的背景要從</w:t>
      </w:r>
      <w:r w:rsidRPr="00E07DD5">
        <w:rPr>
          <w:rFonts w:eastAsia="SimSun" w:cs="Times New Roman"/>
          <w:szCs w:val="21"/>
          <w:lang w:eastAsia="zh-TW"/>
        </w:rPr>
        <w:t>2005</w:t>
      </w:r>
      <w:r w:rsidRPr="00E07DD5">
        <w:rPr>
          <w:rFonts w:eastAsia="SimSun" w:cs="Times New Roman"/>
          <w:szCs w:val="21"/>
          <w:lang w:eastAsia="zh-TW"/>
        </w:rPr>
        <w:t>年開始說起。</w:t>
      </w:r>
      <w:r w:rsidRPr="00E07DD5">
        <w:rPr>
          <w:rFonts w:eastAsia="SimSun" w:cs="Times New Roman"/>
          <w:szCs w:val="21"/>
          <w:lang w:eastAsia="zh-TW"/>
        </w:rPr>
        <w:t>2005</w:t>
      </w:r>
      <w:r w:rsidRPr="00E07DD5">
        <w:rPr>
          <w:rFonts w:eastAsia="SimSun" w:cs="Times New Roman"/>
          <w:szCs w:val="21"/>
          <w:lang w:eastAsia="zh-TW"/>
        </w:rPr>
        <w:t>年國土交通省</w:t>
      </w:r>
      <w:r w:rsidRPr="00E07DD5">
        <w:rPr>
          <w:rFonts w:cs="Times New Roman"/>
          <w:szCs w:val="21"/>
          <w:lang w:eastAsia="zh-TW"/>
        </w:rPr>
        <w:t>・</w:t>
      </w:r>
      <w:r w:rsidRPr="00E07DD5">
        <w:rPr>
          <w:rFonts w:eastAsia="SimSun" w:cs="Times New Roman"/>
          <w:szCs w:val="21"/>
          <w:lang w:eastAsia="zh-TW"/>
        </w:rPr>
        <w:t>經濟產業省</w:t>
      </w:r>
      <w:r w:rsidRPr="00E07DD5">
        <w:rPr>
          <w:rFonts w:cs="Times New Roman"/>
          <w:szCs w:val="21"/>
          <w:lang w:eastAsia="zh-TW"/>
        </w:rPr>
        <w:t>・</w:t>
      </w:r>
      <w:r w:rsidRPr="00E07DD5">
        <w:rPr>
          <w:rFonts w:eastAsia="SimSun" w:cs="Times New Roman"/>
          <w:szCs w:val="21"/>
          <w:lang w:eastAsia="zh-TW"/>
        </w:rPr>
        <w:t>文化廳（</w:t>
      </w:r>
      <w:r w:rsidRPr="00E07DD5">
        <w:rPr>
          <w:rFonts w:eastAsia="SimSun" w:cs="Times New Roman"/>
          <w:szCs w:val="21"/>
          <w:lang w:eastAsia="zh-TW"/>
        </w:rPr>
        <w:t>2005</w:t>
      </w:r>
      <w:r w:rsidRPr="00E07DD5">
        <w:rPr>
          <w:rFonts w:eastAsia="SimSun" w:cs="Times New Roman"/>
          <w:szCs w:val="21"/>
          <w:lang w:eastAsia="zh-TW"/>
        </w:rPr>
        <w:t>）將〈</w:t>
      </w:r>
      <w:r w:rsidRPr="00E07DD5">
        <w:rPr>
          <w:rFonts w:eastAsia="SimSun" w:cs="Times New Roman"/>
          <w:szCs w:val="21"/>
          <w:lang w:eastAsia="zh-TW"/>
        </w:rPr>
        <w:t>contents tourism</w:t>
      </w:r>
      <w:r w:rsidRPr="00E07DD5">
        <w:rPr>
          <w:rFonts w:eastAsia="SimSun" w:cs="Times New Roman"/>
          <w:szCs w:val="21"/>
          <w:lang w:eastAsia="zh-TW"/>
        </w:rPr>
        <w:t>〉進行政策定義以後，在觀光研究領域中，有關</w:t>
      </w:r>
      <w:r w:rsidRPr="00E07DD5">
        <w:rPr>
          <w:rFonts w:eastAsia="SimSun" w:cs="Times New Roman"/>
          <w:szCs w:val="21"/>
          <w:lang w:eastAsia="zh-TW"/>
        </w:rPr>
        <w:t>contents tourism</w:t>
      </w:r>
      <w:r w:rsidRPr="00E07DD5">
        <w:rPr>
          <w:rFonts w:eastAsia="SimSun" w:cs="Times New Roman"/>
          <w:szCs w:val="21"/>
          <w:lang w:eastAsia="zh-TW"/>
        </w:rPr>
        <w:t>的政策面研究及對地方創生的影響</w:t>
      </w:r>
      <w:r w:rsidR="00D06BC3">
        <w:rPr>
          <w:rFonts w:eastAsia="SimSun" w:cs="Times New Roman"/>
          <w:szCs w:val="21"/>
          <w:lang w:eastAsia="zh-TW"/>
        </w:rPr>
        <w:t>，</w:t>
      </w:r>
      <w:r w:rsidRPr="00E07DD5">
        <w:rPr>
          <w:rFonts w:eastAsia="SimSun" w:cs="Times New Roman"/>
          <w:szCs w:val="21"/>
          <w:lang w:eastAsia="zh-TW"/>
        </w:rPr>
        <w:t>還有旅行者行動心理的研究逐漸變多。同時，隨著科技化和網路的普及，產業結構迅速轉變，市場上常見以動畫作品為中心來進行跨媒體開發（媒體混合開發＝</w:t>
      </w:r>
      <w:r w:rsidRPr="00E07DD5">
        <w:rPr>
          <w:rFonts w:eastAsia="SimSun" w:cs="Times New Roman"/>
          <w:szCs w:val="21"/>
          <w:lang w:eastAsia="zh-TW"/>
        </w:rPr>
        <w:t>media mix</w:t>
      </w:r>
      <w:r w:rsidRPr="00E07DD5">
        <w:rPr>
          <w:rFonts w:eastAsia="SimSun" w:cs="Times New Roman"/>
          <w:szCs w:val="21"/>
          <w:lang w:eastAsia="zh-TW"/>
        </w:rPr>
        <w:t>）的</w:t>
      </w:r>
      <w:r w:rsidRPr="00E07DD5">
        <w:rPr>
          <w:rFonts w:eastAsia="SimSun" w:cs="Times New Roman"/>
          <w:szCs w:val="21"/>
          <w:lang w:eastAsia="zh-TW"/>
        </w:rPr>
        <w:t>contents</w:t>
      </w:r>
      <w:r w:rsidRPr="00E07DD5">
        <w:rPr>
          <w:rFonts w:eastAsia="SimSun" w:cs="Times New Roman"/>
          <w:szCs w:val="21"/>
          <w:lang w:eastAsia="zh-TW"/>
        </w:rPr>
        <w:t>，進入了作品與地域之間共同合作</w:t>
      </w:r>
      <w:r w:rsidR="00D06BC3">
        <w:rPr>
          <w:rFonts w:eastAsia="SimSun" w:cs="Times New Roman"/>
          <w:szCs w:val="21"/>
          <w:lang w:eastAsia="zh-TW"/>
        </w:rPr>
        <w:t>，</w:t>
      </w:r>
      <w:r w:rsidRPr="00E07DD5">
        <w:rPr>
          <w:rFonts w:eastAsia="SimSun" w:cs="Times New Roman"/>
          <w:szCs w:val="21"/>
          <w:lang w:eastAsia="zh-TW"/>
        </w:rPr>
        <w:t>相互推廣十分盛行的時期。基於這樣的社會背景，筆者將之前所負責的〈文化資源設計論演習〉課程內容進行大幅修改後，於</w:t>
      </w:r>
      <w:r w:rsidRPr="00E07DD5">
        <w:rPr>
          <w:rFonts w:eastAsia="SimSun" w:cs="Times New Roman"/>
          <w:szCs w:val="21"/>
          <w:lang w:eastAsia="zh-TW"/>
        </w:rPr>
        <w:t>2014</w:t>
      </w:r>
      <w:r w:rsidRPr="00E07DD5">
        <w:rPr>
          <w:rFonts w:eastAsia="SimSun" w:cs="Times New Roman"/>
          <w:szCs w:val="21"/>
          <w:lang w:eastAsia="zh-TW"/>
        </w:rPr>
        <w:t>年開辦〈</w:t>
      </w:r>
      <w:r w:rsidRPr="00E07DD5">
        <w:rPr>
          <w:rFonts w:eastAsia="SimSun" w:cs="Times New Roman"/>
          <w:szCs w:val="21"/>
          <w:lang w:eastAsia="zh-TW"/>
        </w:rPr>
        <w:t>contents tourism</w:t>
      </w:r>
      <w:r w:rsidRPr="00E07DD5">
        <w:rPr>
          <w:rFonts w:eastAsia="SimSun" w:cs="Times New Roman"/>
          <w:szCs w:val="21"/>
          <w:lang w:eastAsia="zh-TW"/>
        </w:rPr>
        <w:t>論演習〉課程。</w:t>
      </w:r>
    </w:p>
    <w:p w14:paraId="3A2CB3EA" w14:textId="1AFDCA57"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在此後的八年裡，我們在日本各地進行了</w:t>
      </w:r>
      <w:r w:rsidRPr="00E07DD5">
        <w:rPr>
          <w:rFonts w:eastAsia="SimSun" w:cs="Times New Roman"/>
          <w:szCs w:val="21"/>
          <w:lang w:eastAsia="zh-TW"/>
        </w:rPr>
        <w:t>contents tourism</w:t>
      </w:r>
      <w:r w:rsidRPr="00E07DD5">
        <w:rPr>
          <w:rFonts w:eastAsia="SimSun" w:cs="Times New Roman"/>
          <w:szCs w:val="21"/>
          <w:lang w:eastAsia="zh-TW"/>
        </w:rPr>
        <w:t>的案例研究，並在札幌和小樽的內容旅遊地點進行了田野調查。在田調過程中，我們清楚地看到，事實上以北海道大學校區為主，札幌市存在相當多與札幌市有淵源的作品。這些作品從文學</w:t>
      </w:r>
      <w:r w:rsidR="00D06BC3">
        <w:rPr>
          <w:rFonts w:eastAsia="SimSun" w:cs="Times New Roman"/>
          <w:szCs w:val="21"/>
          <w:lang w:eastAsia="zh-TW"/>
        </w:rPr>
        <w:t>，</w:t>
      </w:r>
      <w:r w:rsidRPr="00E07DD5">
        <w:rPr>
          <w:rFonts w:eastAsia="SimSun" w:cs="Times New Roman"/>
          <w:szCs w:val="21"/>
          <w:lang w:eastAsia="zh-TW"/>
        </w:rPr>
        <w:t>電影到漫畫和動畫等等都有，種類非常多樣。另一方面，目前市面上還沒有整合札幌</w:t>
      </w:r>
      <w:r w:rsidRPr="00E07DD5">
        <w:rPr>
          <w:rFonts w:eastAsia="SimSun" w:cs="Times New Roman"/>
          <w:szCs w:val="21"/>
          <w:lang w:eastAsia="zh-TW"/>
        </w:rPr>
        <w:t>contents tourism</w:t>
      </w:r>
      <w:r w:rsidRPr="00E07DD5">
        <w:rPr>
          <w:rFonts w:eastAsia="SimSun" w:cs="Times New Roman"/>
          <w:szCs w:val="21"/>
          <w:lang w:eastAsia="zh-TW"/>
        </w:rPr>
        <w:t>事例的書籍與資料，或是從</w:t>
      </w:r>
      <w:r w:rsidRPr="00E07DD5">
        <w:rPr>
          <w:rFonts w:eastAsia="SimSun" w:cs="Times New Roman"/>
          <w:szCs w:val="21"/>
          <w:lang w:eastAsia="zh-TW"/>
        </w:rPr>
        <w:t>contents tourism</w:t>
      </w:r>
      <w:r w:rsidRPr="00E07DD5">
        <w:rPr>
          <w:rFonts w:eastAsia="SimSun" w:cs="Times New Roman"/>
          <w:szCs w:val="21"/>
          <w:lang w:eastAsia="zh-TW"/>
        </w:rPr>
        <w:t>觀點來介紹札幌的相關書籍等。</w:t>
      </w:r>
    </w:p>
    <w:p w14:paraId="5FFEEB7A" w14:textId="77777777"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在這種情況下，有人建議，在沒有參考材料和書籍的情況下，學生們可以製作一本導覽手冊作為課程練習的產出，向大眾展示札幌內容旅遊的樂趣，並由年輕的學生每年更新，建立一個厚實的資料庫。而學生們也十分認同此想法，紛紛響應：「這本導覽手冊將會是一個非常有價值的資料，它將使讀者往後在北海道大學校園和札幌市內的旅途變得更加愉快。此外，編輯手冊的過程能讓我們及未來的學生們閱讀和觀看以前沒有接觸過的文本與媒體作品，從而開</w:t>
      </w:r>
      <w:r w:rsidRPr="00E07DD5">
        <w:rPr>
          <w:rFonts w:eastAsia="SimSun" w:cs="Times New Roman"/>
          <w:szCs w:val="21"/>
          <w:lang w:eastAsia="zh-TW"/>
        </w:rPr>
        <w:lastRenderedPageBreak/>
        <w:t>闊視野」。</w:t>
      </w:r>
    </w:p>
    <w:p w14:paraId="519C8E7F" w14:textId="0DD9E64A"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因此，負責該課程的筆者考慮到研究生練習的學習效果，決定以以下兩大目標來編撰此書。第一是盡量不透過圖像，而單以文章來傳遞魅力。這麼做是為了讓學生們在撰寫同時，能夠提升論文寫作以及文章表現能力，為未來執筆碩論做準備。第二點是多國語言發展。具體來說，因為參加課程的學生裡，有大約一半的學生是留學生，透過與日本學生合作，讓日本學生檢查留學生的日文，而留學生將日本學生的日文翻譯成自己國家的母語，藉此來達到相輔相成的效果。也就是說，同一篇論文學生會完成日文</w:t>
      </w:r>
      <w:r w:rsidR="00D06BC3">
        <w:rPr>
          <w:rFonts w:eastAsia="SimSun" w:cs="Times New Roman"/>
          <w:szCs w:val="21"/>
          <w:lang w:eastAsia="zh-TW"/>
        </w:rPr>
        <w:t>，</w:t>
      </w:r>
      <w:r w:rsidRPr="00E07DD5">
        <w:rPr>
          <w:rFonts w:eastAsia="SimSun" w:cs="Times New Roman"/>
          <w:szCs w:val="21"/>
          <w:lang w:eastAsia="zh-TW"/>
        </w:rPr>
        <w:t>外文兩個版本。這不僅是為了將本書資訊推向國際，更是促進日本學生和國際學生之間的學習交流，並以多種語言來進行撰寫原稿，藉此以提高日本學生和國際學生的語感。</w:t>
      </w:r>
    </w:p>
    <w:p w14:paraId="7E137C8B" w14:textId="5547FFF4"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在這樣的背景下，我開始著手編輯本書，並且將</w:t>
      </w:r>
      <w:r w:rsidRPr="00E07DD5">
        <w:rPr>
          <w:rFonts w:eastAsia="SimSun" w:cs="Times New Roman"/>
          <w:szCs w:val="21"/>
          <w:lang w:eastAsia="zh-TW"/>
        </w:rPr>
        <w:t>10</w:t>
      </w:r>
      <w:r w:rsidRPr="00E07DD5">
        <w:rPr>
          <w:rFonts w:eastAsia="SimSun" w:cs="Times New Roman"/>
          <w:szCs w:val="21"/>
          <w:lang w:eastAsia="zh-TW"/>
        </w:rPr>
        <w:t>篇文章的手冊分成日文版</w:t>
      </w:r>
      <w:r w:rsidR="00D06BC3">
        <w:rPr>
          <w:rFonts w:eastAsia="SimSun" w:cs="Times New Roman"/>
          <w:szCs w:val="21"/>
          <w:lang w:eastAsia="zh-TW"/>
        </w:rPr>
        <w:t>，</w:t>
      </w:r>
      <w:r w:rsidRPr="00E07DD5">
        <w:rPr>
          <w:rFonts w:eastAsia="SimSun" w:cs="Times New Roman"/>
          <w:szCs w:val="21"/>
          <w:lang w:eastAsia="zh-TW"/>
        </w:rPr>
        <w:t>中文版二冊。當然由於初次嘗試，更是在有限時間內所編寫的成果，內容仍有許多不足之處。在此各位讀者如果能夠不吝指教，提出所發現到的任何問題，將不勝感激。誠懇希望本書能幫助您更深入了解以北大校園為主的札幌市。</w:t>
      </w:r>
    </w:p>
    <w:p w14:paraId="4C9DDB9A" w14:textId="77777777" w:rsidR="005D4FB4" w:rsidRPr="00E07DD5" w:rsidRDefault="005D4FB4" w:rsidP="005D4FB4">
      <w:pPr>
        <w:ind w:firstLineChars="200" w:firstLine="420"/>
        <w:rPr>
          <w:rFonts w:eastAsia="SimSun" w:cs="Times New Roman"/>
          <w:szCs w:val="21"/>
          <w:lang w:eastAsia="zh-TW"/>
        </w:rPr>
      </w:pPr>
      <w:r w:rsidRPr="00E07DD5">
        <w:rPr>
          <w:rFonts w:eastAsia="SimSun" w:cs="Times New Roman"/>
          <w:szCs w:val="21"/>
          <w:lang w:eastAsia="zh-TW"/>
        </w:rPr>
        <w:t>為了編寫這本書，我要向</w:t>
      </w:r>
      <w:r w:rsidRPr="00E07DD5">
        <w:rPr>
          <w:rFonts w:eastAsia="SimSun" w:cs="Times New Roman"/>
          <w:szCs w:val="21"/>
          <w:lang w:eastAsia="zh-TW"/>
        </w:rPr>
        <w:t>2021</w:t>
      </w:r>
      <w:r w:rsidRPr="00E07DD5">
        <w:rPr>
          <w:rFonts w:eastAsia="SimSun" w:cs="Times New Roman"/>
          <w:szCs w:val="21"/>
          <w:lang w:eastAsia="zh-TW"/>
        </w:rPr>
        <w:t>年〈</w:t>
      </w:r>
      <w:r w:rsidRPr="00E07DD5">
        <w:rPr>
          <w:rFonts w:eastAsia="SimSun" w:cs="Times New Roman"/>
          <w:szCs w:val="21"/>
          <w:lang w:eastAsia="zh-TW"/>
        </w:rPr>
        <w:t>contents tourism</w:t>
      </w:r>
      <w:r w:rsidRPr="00E07DD5">
        <w:rPr>
          <w:rFonts w:eastAsia="SimSun" w:cs="Times New Roman"/>
          <w:szCs w:val="21"/>
          <w:lang w:eastAsia="zh-TW"/>
        </w:rPr>
        <w:t>論演習〉的學生表示感謝，他們貢獻了自己的手稿，互相校對並翻譯了文本。此外，也誠摯感謝</w:t>
      </w:r>
      <w:proofErr w:type="spellStart"/>
      <w:r w:rsidRPr="00E07DD5">
        <w:rPr>
          <w:rFonts w:eastAsia="SimSun" w:cs="Times New Roman"/>
          <w:szCs w:val="21"/>
          <w:lang w:eastAsia="zh-TW"/>
        </w:rPr>
        <w:t>cubo</w:t>
      </w:r>
      <w:proofErr w:type="spellEnd"/>
      <w:r w:rsidRPr="00E07DD5">
        <w:rPr>
          <w:rFonts w:eastAsia="SimSun" w:cs="Times New Roman"/>
          <w:szCs w:val="21"/>
          <w:lang w:eastAsia="zh-TW"/>
        </w:rPr>
        <w:t xml:space="preserve"> Web Works</w:t>
      </w:r>
      <w:r w:rsidRPr="00E07DD5">
        <w:rPr>
          <w:rFonts w:eastAsia="SimSun" w:cs="Times New Roman"/>
          <w:szCs w:val="21"/>
          <w:lang w:eastAsia="zh-TW"/>
        </w:rPr>
        <w:t>的久保絢女士提供非常漂亮的裝訂設計。</w:t>
      </w:r>
    </w:p>
    <w:p w14:paraId="5EFE8D91" w14:textId="77777777" w:rsidR="005D4FB4" w:rsidRPr="00E07DD5" w:rsidRDefault="005D4FB4" w:rsidP="005D4FB4">
      <w:pPr>
        <w:ind w:firstLineChars="200" w:firstLine="420"/>
        <w:rPr>
          <w:rFonts w:eastAsia="SimSun" w:cs="Times New Roman"/>
          <w:szCs w:val="21"/>
          <w:lang w:eastAsia="zh-TW"/>
        </w:rPr>
      </w:pPr>
    </w:p>
    <w:p w14:paraId="6689DFB8" w14:textId="77777777" w:rsidR="005D4FB4" w:rsidRPr="00E07DD5" w:rsidRDefault="005D4FB4" w:rsidP="005D4FB4">
      <w:pPr>
        <w:jc w:val="right"/>
        <w:rPr>
          <w:rFonts w:eastAsia="SimSun" w:cs="Times New Roman"/>
          <w:szCs w:val="21"/>
        </w:rPr>
      </w:pPr>
      <w:r w:rsidRPr="00E07DD5">
        <w:rPr>
          <w:rFonts w:eastAsia="SimSun" w:cs="Times New Roman"/>
          <w:szCs w:val="21"/>
        </w:rPr>
        <w:t>2021</w:t>
      </w:r>
      <w:r w:rsidRPr="00E07DD5">
        <w:rPr>
          <w:rFonts w:eastAsia="SimSun" w:cs="Times New Roman"/>
          <w:szCs w:val="21"/>
        </w:rPr>
        <w:t>年</w:t>
      </w:r>
      <w:r w:rsidRPr="00E07DD5">
        <w:rPr>
          <w:rFonts w:eastAsia="SimSun" w:cs="Times New Roman"/>
          <w:szCs w:val="21"/>
        </w:rPr>
        <w:t>2</w:t>
      </w:r>
      <w:r w:rsidRPr="00E07DD5">
        <w:rPr>
          <w:rFonts w:eastAsia="SimSun" w:cs="Times New Roman"/>
          <w:szCs w:val="21"/>
        </w:rPr>
        <w:t>月</w:t>
      </w:r>
      <w:r w:rsidRPr="00E07DD5">
        <w:rPr>
          <w:rFonts w:eastAsia="SimSun" w:cs="Times New Roman"/>
          <w:szCs w:val="21"/>
        </w:rPr>
        <w:t>1</w:t>
      </w:r>
      <w:r w:rsidRPr="00E07DD5">
        <w:rPr>
          <w:rFonts w:eastAsia="SimSun" w:cs="Times New Roman"/>
          <w:szCs w:val="21"/>
        </w:rPr>
        <w:t>号</w:t>
      </w:r>
    </w:p>
    <w:p w14:paraId="52589333" w14:textId="4FB0A7A3" w:rsidR="005D4FB4" w:rsidRDefault="005D4FB4" w:rsidP="005D4FB4">
      <w:pPr>
        <w:rPr>
          <w:rFonts w:eastAsiaTheme="minorEastAsia" w:cs="Times New Roman"/>
          <w:szCs w:val="21"/>
        </w:rPr>
      </w:pPr>
    </w:p>
    <w:p w14:paraId="471BFE7E" w14:textId="77777777" w:rsidR="008A4F07" w:rsidRPr="008A4F07" w:rsidRDefault="008A4F07" w:rsidP="005D4FB4">
      <w:pPr>
        <w:rPr>
          <w:rFonts w:eastAsiaTheme="minorEastAsia" w:cs="Times New Roman"/>
          <w:szCs w:val="21"/>
        </w:rPr>
      </w:pPr>
    </w:p>
    <w:p w14:paraId="34A98074" w14:textId="77777777" w:rsidR="005D4FB4" w:rsidRPr="00882D86" w:rsidRDefault="005D4FB4" w:rsidP="005D4FB4">
      <w:pPr>
        <w:rPr>
          <w:rFonts w:ascii="SimHei" w:eastAsia="SimHei" w:hAnsi="SimHei"/>
        </w:rPr>
      </w:pPr>
      <w:r w:rsidRPr="00882D86">
        <w:rPr>
          <w:rFonts w:ascii="SimHei" w:eastAsia="SimHei" w:hAnsi="SimHei" w:hint="eastAsia"/>
        </w:rPr>
        <w:t>參考文獻</w:t>
      </w:r>
    </w:p>
    <w:p w14:paraId="65B1A221" w14:textId="77777777" w:rsidR="005D4FB4" w:rsidRPr="00E07DD5" w:rsidRDefault="005D4FB4" w:rsidP="005D4FB4">
      <w:pPr>
        <w:rPr>
          <w:rFonts w:cs="Times New Roman"/>
        </w:rPr>
      </w:pPr>
    </w:p>
    <w:p w14:paraId="6AA5AA78" w14:textId="3022F326" w:rsidR="005D4FB4" w:rsidRPr="00E07DD5" w:rsidRDefault="005D4FB4" w:rsidP="002425EA">
      <w:pPr>
        <w:wordWrap w:val="0"/>
        <w:ind w:left="424" w:hangingChars="202" w:hanging="424"/>
        <w:rPr>
          <w:rFonts w:cs="Times New Roman"/>
        </w:rPr>
      </w:pPr>
      <w:r w:rsidRPr="00E07DD5">
        <w:rPr>
          <w:rFonts w:cs="Times New Roman"/>
        </w:rPr>
        <w:t>国土交通省総合政策局観光地域振興課・経済産業省商務情報政策局文化情報関連産業課・文化庁文化部芸術文化課（</w:t>
      </w:r>
      <w:r w:rsidRPr="00E07DD5">
        <w:rPr>
          <w:rFonts w:cs="Times New Roman"/>
        </w:rPr>
        <w:t>2005</w:t>
      </w:r>
      <w:r w:rsidRPr="00E07DD5">
        <w:rPr>
          <w:rFonts w:cs="Times New Roman"/>
        </w:rPr>
        <w:t>）『映像等コンテンツの制作・活用による地域振興のあり方に関する調査報告書』（平成</w:t>
      </w:r>
      <w:r w:rsidRPr="00E07DD5">
        <w:rPr>
          <w:rFonts w:cs="Times New Roman"/>
        </w:rPr>
        <w:t xml:space="preserve">16 </w:t>
      </w:r>
      <w:r w:rsidRPr="00E07DD5">
        <w:rPr>
          <w:rFonts w:cs="Times New Roman"/>
        </w:rPr>
        <w:t>年度国土施策創発調査，</w:t>
      </w:r>
      <w:r w:rsidRPr="00E07DD5">
        <w:rPr>
          <w:rFonts w:cs="Times New Roman"/>
        </w:rPr>
        <w:t xml:space="preserve">2005 </w:t>
      </w:r>
      <w:r w:rsidRPr="00E07DD5">
        <w:rPr>
          <w:rFonts w:cs="Times New Roman"/>
        </w:rPr>
        <w:t>年</w:t>
      </w:r>
      <w:r w:rsidRPr="00E07DD5">
        <w:rPr>
          <w:rFonts w:cs="Times New Roman"/>
        </w:rPr>
        <w:t xml:space="preserve">3 </w:t>
      </w:r>
      <w:r w:rsidRPr="00E07DD5">
        <w:rPr>
          <w:rFonts w:cs="Times New Roman"/>
        </w:rPr>
        <w:t>月）</w:t>
      </w:r>
      <w:r w:rsidRPr="00E07DD5">
        <w:rPr>
          <w:rFonts w:cs="Times New Roman"/>
        </w:rPr>
        <w:t>(2021</w:t>
      </w:r>
      <w:r w:rsidRPr="00E07DD5">
        <w:rPr>
          <w:rFonts w:cs="Times New Roman"/>
        </w:rPr>
        <w:t>年</w:t>
      </w:r>
      <w:r w:rsidRPr="00E07DD5">
        <w:rPr>
          <w:rFonts w:cs="Times New Roman"/>
        </w:rPr>
        <w:t>4</w:t>
      </w:r>
      <w:r w:rsidRPr="00E07DD5">
        <w:rPr>
          <w:rFonts w:cs="Times New Roman"/>
        </w:rPr>
        <w:t>月</w:t>
      </w:r>
      <w:r w:rsidRPr="00E07DD5">
        <w:rPr>
          <w:rFonts w:cs="Times New Roman"/>
        </w:rPr>
        <w:t>23</w:t>
      </w:r>
      <w:r w:rsidRPr="00E07DD5">
        <w:rPr>
          <w:rFonts w:cs="Times New Roman"/>
        </w:rPr>
        <w:t>日取得</w:t>
      </w:r>
      <w:r w:rsidR="00D06BC3">
        <w:rPr>
          <w:rFonts w:cs="Times New Roman"/>
        </w:rPr>
        <w:t>，</w:t>
      </w:r>
      <w:hyperlink r:id="rId11" w:history="1">
        <w:r w:rsidRPr="00E07DD5">
          <w:rPr>
            <w:rStyle w:val="a3"/>
            <w:rFonts w:cs="Times New Roman"/>
          </w:rPr>
          <w:t>https://www.mlit.go.jp/kokudokeikaku/souhatu/h16seika/12eizou/12eizou.htm</w:t>
        </w:r>
      </w:hyperlink>
      <w:r w:rsidRPr="00E07DD5">
        <w:rPr>
          <w:rFonts w:cs="Times New Roman"/>
        </w:rPr>
        <w:t>)</w:t>
      </w:r>
      <w:r w:rsidRPr="00E07DD5">
        <w:rPr>
          <w:rFonts w:cs="Times New Roman"/>
        </w:rPr>
        <w:t>．</w:t>
      </w:r>
    </w:p>
    <w:p w14:paraId="7089BFAB" w14:textId="504C4F62" w:rsidR="005D4FB4" w:rsidRPr="00E07DD5" w:rsidRDefault="005D4FB4" w:rsidP="002425EA">
      <w:pPr>
        <w:wordWrap w:val="0"/>
        <w:ind w:left="424" w:hangingChars="202" w:hanging="424"/>
        <w:rPr>
          <w:rFonts w:cs="Times New Roman"/>
        </w:rPr>
      </w:pPr>
      <w:r w:rsidRPr="00E07DD5">
        <w:rPr>
          <w:rFonts w:cs="Times New Roman"/>
        </w:rPr>
        <w:t>コンテンツの創造</w:t>
      </w:r>
      <w:r w:rsidR="00D06BC3">
        <w:rPr>
          <w:rFonts w:cs="Times New Roman"/>
        </w:rPr>
        <w:t>，</w:t>
      </w:r>
      <w:r w:rsidRPr="00E07DD5">
        <w:rPr>
          <w:rFonts w:cs="Times New Roman"/>
        </w:rPr>
        <w:t>保護及び活用の促進に関する法律（平成</w:t>
      </w:r>
      <w:r w:rsidRPr="00E07DD5">
        <w:rPr>
          <w:rFonts w:cs="Times New Roman"/>
        </w:rPr>
        <w:t>16</w:t>
      </w:r>
      <w:r w:rsidRPr="00E07DD5">
        <w:rPr>
          <w:rFonts w:cs="Times New Roman"/>
        </w:rPr>
        <w:t>年法律第</w:t>
      </w:r>
      <w:r w:rsidRPr="00E07DD5">
        <w:rPr>
          <w:rFonts w:cs="Times New Roman"/>
        </w:rPr>
        <w:t>81</w:t>
      </w:r>
      <w:r w:rsidRPr="00E07DD5">
        <w:rPr>
          <w:rFonts w:cs="Times New Roman"/>
        </w:rPr>
        <w:t>号）（</w:t>
      </w:r>
      <w:r w:rsidRPr="00E07DD5">
        <w:rPr>
          <w:rFonts w:cs="Times New Roman"/>
        </w:rPr>
        <w:t>2004</w:t>
      </w:r>
      <w:r w:rsidRPr="00E07DD5">
        <w:rPr>
          <w:rFonts w:cs="Times New Roman"/>
        </w:rPr>
        <w:t>）</w:t>
      </w:r>
      <w:r w:rsidRPr="00E07DD5">
        <w:rPr>
          <w:rFonts w:cs="Times New Roman"/>
        </w:rPr>
        <w:t xml:space="preserve"> (2021</w:t>
      </w:r>
      <w:r w:rsidRPr="00E07DD5">
        <w:rPr>
          <w:rFonts w:cs="Times New Roman"/>
        </w:rPr>
        <w:t>年</w:t>
      </w:r>
      <w:r w:rsidRPr="00E07DD5">
        <w:rPr>
          <w:rFonts w:cs="Times New Roman"/>
        </w:rPr>
        <w:t>5</w:t>
      </w:r>
      <w:r w:rsidRPr="00E07DD5">
        <w:rPr>
          <w:rFonts w:cs="Times New Roman"/>
        </w:rPr>
        <w:t>月</w:t>
      </w:r>
      <w:r w:rsidRPr="00E07DD5">
        <w:rPr>
          <w:rFonts w:cs="Times New Roman"/>
        </w:rPr>
        <w:t>11</w:t>
      </w:r>
      <w:r w:rsidRPr="00E07DD5">
        <w:rPr>
          <w:rFonts w:cs="Times New Roman"/>
        </w:rPr>
        <w:t>日取得</w:t>
      </w:r>
      <w:r w:rsidR="00D06BC3">
        <w:rPr>
          <w:rFonts w:cs="Times New Roman"/>
        </w:rPr>
        <w:t>，</w:t>
      </w:r>
      <w:hyperlink r:id="rId12" w:history="1">
        <w:r w:rsidRPr="00E07DD5">
          <w:rPr>
            <w:rStyle w:val="a3"/>
            <w:rFonts w:cs="Times New Roman"/>
          </w:rPr>
          <w:t>https://elaws.e-gov.go.jp/document?lawid=416AC1000000081_20160401_427AC0000000066</w:t>
        </w:r>
      </w:hyperlink>
      <w:r w:rsidRPr="00E07DD5">
        <w:rPr>
          <w:rFonts w:cs="Times New Roman"/>
        </w:rPr>
        <w:t>)</w:t>
      </w:r>
      <w:r w:rsidRPr="00E07DD5">
        <w:rPr>
          <w:rFonts w:cs="Times New Roman"/>
        </w:rPr>
        <w:t>．</w:t>
      </w:r>
    </w:p>
    <w:p w14:paraId="6F8AE98C" w14:textId="77777777" w:rsidR="005D4FB4" w:rsidRPr="00E07DD5" w:rsidRDefault="005D4FB4" w:rsidP="002425EA">
      <w:pPr>
        <w:wordWrap w:val="0"/>
        <w:ind w:left="424" w:hangingChars="202" w:hanging="424"/>
        <w:rPr>
          <w:rFonts w:cs="Times New Roman"/>
        </w:rPr>
      </w:pPr>
      <w:r w:rsidRPr="00E07DD5">
        <w:rPr>
          <w:rFonts w:cs="Times New Roman"/>
        </w:rPr>
        <w:t>岡本健（</w:t>
      </w:r>
      <w:r w:rsidRPr="00E07DD5">
        <w:rPr>
          <w:rFonts w:cs="Times New Roman"/>
        </w:rPr>
        <w:t>2013</w:t>
      </w:r>
      <w:r w:rsidRPr="00E07DD5">
        <w:rPr>
          <w:rFonts w:cs="Times New Roman"/>
        </w:rPr>
        <w:t>）『</w:t>
      </w:r>
      <w:r w:rsidRPr="00E07DD5">
        <w:rPr>
          <w:rFonts w:cs="Times New Roman"/>
        </w:rPr>
        <w:t xml:space="preserve">n </w:t>
      </w:r>
      <w:r w:rsidRPr="00E07DD5">
        <w:rPr>
          <w:rFonts w:cs="Times New Roman"/>
        </w:rPr>
        <w:t>次創作観光</w:t>
      </w:r>
      <w:r w:rsidRPr="00E07DD5">
        <w:rPr>
          <w:rFonts w:cs="Times New Roman"/>
        </w:rPr>
        <w:t>―</w:t>
      </w:r>
      <w:r w:rsidRPr="00E07DD5">
        <w:rPr>
          <w:rFonts w:cs="Times New Roman"/>
        </w:rPr>
        <w:t>アニメ聖地巡礼</w:t>
      </w:r>
      <w:r w:rsidRPr="00E07DD5">
        <w:rPr>
          <w:rFonts w:cs="Times New Roman"/>
        </w:rPr>
        <w:t xml:space="preserve">/ </w:t>
      </w:r>
      <w:r w:rsidRPr="00E07DD5">
        <w:rPr>
          <w:rFonts w:cs="Times New Roman"/>
        </w:rPr>
        <w:t>コンテンツツーリズム</w:t>
      </w:r>
      <w:r w:rsidRPr="00E07DD5">
        <w:rPr>
          <w:rFonts w:cs="Times New Roman"/>
        </w:rPr>
        <w:t xml:space="preserve">/ </w:t>
      </w:r>
      <w:r w:rsidRPr="00E07DD5">
        <w:rPr>
          <w:rFonts w:cs="Times New Roman"/>
        </w:rPr>
        <w:t>観光社会学の可能性』江別</w:t>
      </w:r>
      <w:r w:rsidRPr="00E07DD5">
        <w:rPr>
          <w:rFonts w:cs="Times New Roman"/>
        </w:rPr>
        <w:t xml:space="preserve">: NPO </w:t>
      </w:r>
      <w:r w:rsidRPr="00E07DD5">
        <w:rPr>
          <w:rFonts w:cs="Times New Roman"/>
        </w:rPr>
        <w:t>法人北海道冒険芸術出版．</w:t>
      </w:r>
    </w:p>
    <w:p w14:paraId="3F2E8563" w14:textId="77777777" w:rsidR="005D4FB4" w:rsidRPr="00E07DD5" w:rsidRDefault="005D4FB4" w:rsidP="002425EA">
      <w:pPr>
        <w:wordWrap w:val="0"/>
        <w:ind w:left="424" w:hangingChars="202" w:hanging="424"/>
        <w:rPr>
          <w:rFonts w:cs="Times New Roman"/>
        </w:rPr>
      </w:pPr>
      <w:r w:rsidRPr="00E07DD5">
        <w:rPr>
          <w:rFonts w:cs="Times New Roman"/>
        </w:rPr>
        <w:t xml:space="preserve">Seaton, P., Yamamura, T., Sugawa-Shimada, A. and Jang, K. (2017) </w:t>
      </w:r>
      <w:r w:rsidRPr="00E07DD5">
        <w:rPr>
          <w:rFonts w:cs="Times New Roman"/>
          <w:i/>
          <w:iCs/>
        </w:rPr>
        <w:t>Contents Tourism in Japan: Pilgrimages to “Sacred Sites” of Popular Culture</w:t>
      </w:r>
      <w:r w:rsidRPr="00E07DD5">
        <w:rPr>
          <w:rFonts w:cs="Times New Roman"/>
        </w:rPr>
        <w:t>. New York: Cambria Press.</w:t>
      </w:r>
    </w:p>
    <w:p w14:paraId="2959E506" w14:textId="31AB4BC6" w:rsidR="00ED1A6A" w:rsidRDefault="005D4FB4" w:rsidP="002425EA">
      <w:pPr>
        <w:wordWrap w:val="0"/>
        <w:ind w:left="424" w:hangingChars="202" w:hanging="424"/>
        <w:rPr>
          <w:rFonts w:cs="Times New Roman"/>
        </w:rPr>
      </w:pPr>
      <w:r w:rsidRPr="00E07DD5">
        <w:rPr>
          <w:rFonts w:cs="Times New Roman"/>
        </w:rPr>
        <w:t>山村高淑（</w:t>
      </w:r>
      <w:r w:rsidRPr="00E07DD5">
        <w:rPr>
          <w:rFonts w:cs="Times New Roman"/>
        </w:rPr>
        <w:t>2021</w:t>
      </w:r>
      <w:r w:rsidRPr="00E07DD5">
        <w:rPr>
          <w:rFonts w:cs="Times New Roman"/>
        </w:rPr>
        <w:t>）「序章</w:t>
      </w:r>
      <w:r w:rsidRPr="002D429B">
        <w:rPr>
          <w:rFonts w:ascii="ＭＳ 明朝" w:hAnsi="ＭＳ 明朝" w:cs="Times New Roman"/>
        </w:rPr>
        <w:t>――</w:t>
      </w:r>
      <w:r w:rsidRPr="00E07DD5">
        <w:rPr>
          <w:rFonts w:cs="Times New Roman"/>
        </w:rPr>
        <w:t>アニメツーリズムからコンテンツツーリズムへ」山村高淑・フィリップ</w:t>
      </w:r>
      <w:r w:rsidRPr="00E07DD5">
        <w:rPr>
          <w:rFonts w:cs="Times New Roman"/>
        </w:rPr>
        <w:t xml:space="preserve"> </w:t>
      </w:r>
      <w:r w:rsidRPr="00E07DD5">
        <w:rPr>
          <w:rFonts w:cs="Times New Roman"/>
        </w:rPr>
        <w:t>シートン編著・監訳『コンテンツツーリズム～メディアを横断するコンテンツと越境するファンダム』札幌</w:t>
      </w:r>
      <w:r w:rsidRPr="00E07DD5">
        <w:rPr>
          <w:rFonts w:cs="Times New Roman"/>
        </w:rPr>
        <w:t xml:space="preserve">: </w:t>
      </w:r>
      <w:r w:rsidRPr="00E07DD5">
        <w:rPr>
          <w:rFonts w:cs="Times New Roman"/>
        </w:rPr>
        <w:t>北海道大学出版会，</w:t>
      </w:r>
      <w:r w:rsidRPr="00E07DD5">
        <w:rPr>
          <w:rFonts w:cs="Times New Roman"/>
        </w:rPr>
        <w:t>1-28</w:t>
      </w:r>
      <w:r w:rsidRPr="00E07DD5">
        <w:rPr>
          <w:rFonts w:cs="Times New Roman"/>
        </w:rPr>
        <w:t>．</w:t>
      </w:r>
    </w:p>
    <w:p w14:paraId="1386AE98" w14:textId="4F260CC6" w:rsidR="00ED1A6A" w:rsidRDefault="00ED1A6A">
      <w:pPr>
        <w:widowControl/>
        <w:jc w:val="left"/>
        <w:rPr>
          <w:rFonts w:cs="Times New Roman"/>
        </w:rPr>
      </w:pPr>
    </w:p>
    <w:sectPr w:rsidR="00ED1A6A" w:rsidSect="008A4F07">
      <w:footerReference w:type="default" r:id="rId13"/>
      <w:pgSz w:w="11906" w:h="16838"/>
      <w:pgMar w:top="1701" w:right="1701" w:bottom="1701" w:left="1701" w:header="851" w:footer="992" w:gutter="0"/>
      <w:pgNumType w:fmt="lowerRoma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315B" w14:textId="77777777" w:rsidR="0073093E" w:rsidRDefault="0073093E">
      <w:r>
        <w:separator/>
      </w:r>
    </w:p>
  </w:endnote>
  <w:endnote w:type="continuationSeparator" w:id="0">
    <w:p w14:paraId="4F744042" w14:textId="77777777" w:rsidR="0073093E" w:rsidRDefault="0073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26801"/>
    </w:sdtPr>
    <w:sdtContent>
      <w:p w14:paraId="270DBA8C" w14:textId="77777777" w:rsidR="004964ED" w:rsidRDefault="00F7250B">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F01F" w14:textId="77777777" w:rsidR="0073093E" w:rsidRDefault="0073093E">
      <w:r>
        <w:separator/>
      </w:r>
    </w:p>
  </w:footnote>
  <w:footnote w:type="continuationSeparator" w:id="0">
    <w:p w14:paraId="587A769B" w14:textId="77777777" w:rsidR="0073093E" w:rsidRDefault="0073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E74"/>
    <w:multiLevelType w:val="hybridMultilevel"/>
    <w:tmpl w:val="0BFE8804"/>
    <w:lvl w:ilvl="0" w:tplc="6E10D90A">
      <w:numFmt w:val="bullet"/>
      <w:lvlText w:val="■"/>
      <w:lvlJc w:val="left"/>
      <w:pPr>
        <w:ind w:left="360" w:hanging="360"/>
      </w:pPr>
      <w:rPr>
        <w:rFonts w:ascii="SimHei" w:eastAsia="SimHei" w:hAnsi="SimHei"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59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C8"/>
    <w:rsid w:val="00000150"/>
    <w:rsid w:val="00001C04"/>
    <w:rsid w:val="00001F52"/>
    <w:rsid w:val="000040CB"/>
    <w:rsid w:val="0001451A"/>
    <w:rsid w:val="000158E6"/>
    <w:rsid w:val="00015C87"/>
    <w:rsid w:val="00015E40"/>
    <w:rsid w:val="00020368"/>
    <w:rsid w:val="000219A5"/>
    <w:rsid w:val="00036534"/>
    <w:rsid w:val="00040CC9"/>
    <w:rsid w:val="00045868"/>
    <w:rsid w:val="0005073E"/>
    <w:rsid w:val="00055365"/>
    <w:rsid w:val="00056844"/>
    <w:rsid w:val="00060A2D"/>
    <w:rsid w:val="00062F10"/>
    <w:rsid w:val="000662DD"/>
    <w:rsid w:val="000733FC"/>
    <w:rsid w:val="00075292"/>
    <w:rsid w:val="0007549D"/>
    <w:rsid w:val="000763EF"/>
    <w:rsid w:val="0008141C"/>
    <w:rsid w:val="00083225"/>
    <w:rsid w:val="00092A23"/>
    <w:rsid w:val="00094647"/>
    <w:rsid w:val="00096D77"/>
    <w:rsid w:val="000979D0"/>
    <w:rsid w:val="000A5036"/>
    <w:rsid w:val="000A60C3"/>
    <w:rsid w:val="000A664A"/>
    <w:rsid w:val="000B55ED"/>
    <w:rsid w:val="000C2CBD"/>
    <w:rsid w:val="000D5701"/>
    <w:rsid w:val="000D60D2"/>
    <w:rsid w:val="000D7F7D"/>
    <w:rsid w:val="000E093F"/>
    <w:rsid w:val="000E1FA0"/>
    <w:rsid w:val="000E298B"/>
    <w:rsid w:val="000E7338"/>
    <w:rsid w:val="00102E7B"/>
    <w:rsid w:val="00104B83"/>
    <w:rsid w:val="00110D7C"/>
    <w:rsid w:val="0011150A"/>
    <w:rsid w:val="00112714"/>
    <w:rsid w:val="0011314E"/>
    <w:rsid w:val="00114B78"/>
    <w:rsid w:val="001279A8"/>
    <w:rsid w:val="00133857"/>
    <w:rsid w:val="00133EC8"/>
    <w:rsid w:val="0014360D"/>
    <w:rsid w:val="0016277C"/>
    <w:rsid w:val="00176502"/>
    <w:rsid w:val="00177501"/>
    <w:rsid w:val="00182124"/>
    <w:rsid w:val="00182A7F"/>
    <w:rsid w:val="00190A3A"/>
    <w:rsid w:val="001A1FA3"/>
    <w:rsid w:val="001A5B0D"/>
    <w:rsid w:val="001A655D"/>
    <w:rsid w:val="001A6FEC"/>
    <w:rsid w:val="001B1237"/>
    <w:rsid w:val="001B591F"/>
    <w:rsid w:val="001B6B3C"/>
    <w:rsid w:val="001B7CEF"/>
    <w:rsid w:val="001C5604"/>
    <w:rsid w:val="001C6E7A"/>
    <w:rsid w:val="001D300E"/>
    <w:rsid w:val="001D3D35"/>
    <w:rsid w:val="001D5A4F"/>
    <w:rsid w:val="001D7356"/>
    <w:rsid w:val="001D760E"/>
    <w:rsid w:val="001E0199"/>
    <w:rsid w:val="001E0221"/>
    <w:rsid w:val="001E03DF"/>
    <w:rsid w:val="001F0F72"/>
    <w:rsid w:val="00204A34"/>
    <w:rsid w:val="00206650"/>
    <w:rsid w:val="00222EAC"/>
    <w:rsid w:val="00226695"/>
    <w:rsid w:val="00226A2D"/>
    <w:rsid w:val="00231BC6"/>
    <w:rsid w:val="00236EE6"/>
    <w:rsid w:val="002425EA"/>
    <w:rsid w:val="002470C3"/>
    <w:rsid w:val="00254256"/>
    <w:rsid w:val="00254EED"/>
    <w:rsid w:val="00261C5A"/>
    <w:rsid w:val="00267C3B"/>
    <w:rsid w:val="00270FCD"/>
    <w:rsid w:val="0028152D"/>
    <w:rsid w:val="002862B8"/>
    <w:rsid w:val="0029116C"/>
    <w:rsid w:val="00296905"/>
    <w:rsid w:val="002B3C67"/>
    <w:rsid w:val="002C6FA9"/>
    <w:rsid w:val="002D429B"/>
    <w:rsid w:val="002E0F0A"/>
    <w:rsid w:val="002E5211"/>
    <w:rsid w:val="002F0559"/>
    <w:rsid w:val="002F0F1C"/>
    <w:rsid w:val="002F28C0"/>
    <w:rsid w:val="002F4CE2"/>
    <w:rsid w:val="002F5CF4"/>
    <w:rsid w:val="00303DD6"/>
    <w:rsid w:val="0031535F"/>
    <w:rsid w:val="00316A76"/>
    <w:rsid w:val="00334E53"/>
    <w:rsid w:val="003373C7"/>
    <w:rsid w:val="0034035E"/>
    <w:rsid w:val="003427F0"/>
    <w:rsid w:val="00352DC0"/>
    <w:rsid w:val="00355CF7"/>
    <w:rsid w:val="00364449"/>
    <w:rsid w:val="003651BF"/>
    <w:rsid w:val="00366250"/>
    <w:rsid w:val="00376753"/>
    <w:rsid w:val="003836C0"/>
    <w:rsid w:val="00384024"/>
    <w:rsid w:val="003856C8"/>
    <w:rsid w:val="003869E8"/>
    <w:rsid w:val="0039712E"/>
    <w:rsid w:val="003971BD"/>
    <w:rsid w:val="003A21DB"/>
    <w:rsid w:val="003A55EF"/>
    <w:rsid w:val="003C4760"/>
    <w:rsid w:val="003D5B42"/>
    <w:rsid w:val="003D5E76"/>
    <w:rsid w:val="003D6645"/>
    <w:rsid w:val="003E14FB"/>
    <w:rsid w:val="003F1D9A"/>
    <w:rsid w:val="003F7092"/>
    <w:rsid w:val="004037A7"/>
    <w:rsid w:val="00404D57"/>
    <w:rsid w:val="00405B5F"/>
    <w:rsid w:val="00410DA9"/>
    <w:rsid w:val="004148E5"/>
    <w:rsid w:val="00414920"/>
    <w:rsid w:val="00415330"/>
    <w:rsid w:val="00420983"/>
    <w:rsid w:val="00425F7E"/>
    <w:rsid w:val="00427785"/>
    <w:rsid w:val="00435279"/>
    <w:rsid w:val="00435DF7"/>
    <w:rsid w:val="00437846"/>
    <w:rsid w:val="00445EBF"/>
    <w:rsid w:val="00450666"/>
    <w:rsid w:val="00454C6F"/>
    <w:rsid w:val="0046180B"/>
    <w:rsid w:val="0046213D"/>
    <w:rsid w:val="00466D9E"/>
    <w:rsid w:val="00482D9C"/>
    <w:rsid w:val="00484C0A"/>
    <w:rsid w:val="00486660"/>
    <w:rsid w:val="00492AA4"/>
    <w:rsid w:val="00493698"/>
    <w:rsid w:val="004954E2"/>
    <w:rsid w:val="004964ED"/>
    <w:rsid w:val="004B6BDB"/>
    <w:rsid w:val="004C0844"/>
    <w:rsid w:val="004C239C"/>
    <w:rsid w:val="004D1EBD"/>
    <w:rsid w:val="004D4FCA"/>
    <w:rsid w:val="004D55FB"/>
    <w:rsid w:val="004E13AA"/>
    <w:rsid w:val="004E6FA1"/>
    <w:rsid w:val="004E6FF9"/>
    <w:rsid w:val="004F36FF"/>
    <w:rsid w:val="004F72FF"/>
    <w:rsid w:val="005057C8"/>
    <w:rsid w:val="00510E21"/>
    <w:rsid w:val="00522ABE"/>
    <w:rsid w:val="00531C99"/>
    <w:rsid w:val="005322C3"/>
    <w:rsid w:val="0053381D"/>
    <w:rsid w:val="00563C7A"/>
    <w:rsid w:val="00570DF8"/>
    <w:rsid w:val="00580734"/>
    <w:rsid w:val="005842C4"/>
    <w:rsid w:val="00585F72"/>
    <w:rsid w:val="00596433"/>
    <w:rsid w:val="005967C4"/>
    <w:rsid w:val="00596EE3"/>
    <w:rsid w:val="005A2C3E"/>
    <w:rsid w:val="005B140C"/>
    <w:rsid w:val="005B4FE4"/>
    <w:rsid w:val="005B6751"/>
    <w:rsid w:val="005C10FD"/>
    <w:rsid w:val="005C395B"/>
    <w:rsid w:val="005D4FB4"/>
    <w:rsid w:val="005D630E"/>
    <w:rsid w:val="005E35D5"/>
    <w:rsid w:val="005E5A4B"/>
    <w:rsid w:val="005F5A67"/>
    <w:rsid w:val="005F6763"/>
    <w:rsid w:val="00622BF8"/>
    <w:rsid w:val="0062375A"/>
    <w:rsid w:val="00623D8B"/>
    <w:rsid w:val="00624023"/>
    <w:rsid w:val="006374D7"/>
    <w:rsid w:val="0064467C"/>
    <w:rsid w:val="00644E4E"/>
    <w:rsid w:val="00650352"/>
    <w:rsid w:val="00653D93"/>
    <w:rsid w:val="00657285"/>
    <w:rsid w:val="00665180"/>
    <w:rsid w:val="00667474"/>
    <w:rsid w:val="00671E2A"/>
    <w:rsid w:val="0067233A"/>
    <w:rsid w:val="00672C9A"/>
    <w:rsid w:val="00681A8E"/>
    <w:rsid w:val="00682474"/>
    <w:rsid w:val="00695A05"/>
    <w:rsid w:val="006A2140"/>
    <w:rsid w:val="006A36CE"/>
    <w:rsid w:val="006B3D3D"/>
    <w:rsid w:val="006B7338"/>
    <w:rsid w:val="006C0A5D"/>
    <w:rsid w:val="006C0BA5"/>
    <w:rsid w:val="006C0EC3"/>
    <w:rsid w:val="006C2C7A"/>
    <w:rsid w:val="006C5EBC"/>
    <w:rsid w:val="006D2C56"/>
    <w:rsid w:val="006D5F93"/>
    <w:rsid w:val="006E3249"/>
    <w:rsid w:val="006E6EFB"/>
    <w:rsid w:val="006F7E6B"/>
    <w:rsid w:val="00702FC2"/>
    <w:rsid w:val="00703DD7"/>
    <w:rsid w:val="00711B67"/>
    <w:rsid w:val="00714064"/>
    <w:rsid w:val="007249EA"/>
    <w:rsid w:val="0073093E"/>
    <w:rsid w:val="00730C22"/>
    <w:rsid w:val="007311EA"/>
    <w:rsid w:val="00732B49"/>
    <w:rsid w:val="00732DE9"/>
    <w:rsid w:val="00735F1E"/>
    <w:rsid w:val="00742135"/>
    <w:rsid w:val="007447A9"/>
    <w:rsid w:val="00746628"/>
    <w:rsid w:val="00746B2F"/>
    <w:rsid w:val="007577A2"/>
    <w:rsid w:val="00763464"/>
    <w:rsid w:val="00767A45"/>
    <w:rsid w:val="007715B7"/>
    <w:rsid w:val="00775D6B"/>
    <w:rsid w:val="007911EA"/>
    <w:rsid w:val="007944CE"/>
    <w:rsid w:val="00796710"/>
    <w:rsid w:val="00797886"/>
    <w:rsid w:val="00797C01"/>
    <w:rsid w:val="007C00E8"/>
    <w:rsid w:val="007D39FB"/>
    <w:rsid w:val="007D51BB"/>
    <w:rsid w:val="007D63D6"/>
    <w:rsid w:val="007D6FBA"/>
    <w:rsid w:val="007E4046"/>
    <w:rsid w:val="007E4DC0"/>
    <w:rsid w:val="007E79F4"/>
    <w:rsid w:val="007F664F"/>
    <w:rsid w:val="00802E74"/>
    <w:rsid w:val="00812DF1"/>
    <w:rsid w:val="00822FB9"/>
    <w:rsid w:val="00827701"/>
    <w:rsid w:val="008418B9"/>
    <w:rsid w:val="008445B6"/>
    <w:rsid w:val="00844FD2"/>
    <w:rsid w:val="00852061"/>
    <w:rsid w:val="00865DFF"/>
    <w:rsid w:val="00872847"/>
    <w:rsid w:val="00872B01"/>
    <w:rsid w:val="00881589"/>
    <w:rsid w:val="00882D86"/>
    <w:rsid w:val="00885599"/>
    <w:rsid w:val="008907CE"/>
    <w:rsid w:val="008934CB"/>
    <w:rsid w:val="008A4F07"/>
    <w:rsid w:val="008A73C0"/>
    <w:rsid w:val="008A77B1"/>
    <w:rsid w:val="008B15C7"/>
    <w:rsid w:val="008C02D3"/>
    <w:rsid w:val="008D0B87"/>
    <w:rsid w:val="008D1777"/>
    <w:rsid w:val="008D1B07"/>
    <w:rsid w:val="008D1F2F"/>
    <w:rsid w:val="008D5FFF"/>
    <w:rsid w:val="008E6C47"/>
    <w:rsid w:val="008E72B6"/>
    <w:rsid w:val="008F0DEF"/>
    <w:rsid w:val="008F2A1F"/>
    <w:rsid w:val="0090192F"/>
    <w:rsid w:val="00902AEE"/>
    <w:rsid w:val="00905BEE"/>
    <w:rsid w:val="009060AD"/>
    <w:rsid w:val="00906155"/>
    <w:rsid w:val="00910B3E"/>
    <w:rsid w:val="00910D33"/>
    <w:rsid w:val="009158B7"/>
    <w:rsid w:val="00920A79"/>
    <w:rsid w:val="009217CE"/>
    <w:rsid w:val="0093497F"/>
    <w:rsid w:val="00950244"/>
    <w:rsid w:val="0095272E"/>
    <w:rsid w:val="0095439C"/>
    <w:rsid w:val="00955318"/>
    <w:rsid w:val="00977A3B"/>
    <w:rsid w:val="00987577"/>
    <w:rsid w:val="00987F03"/>
    <w:rsid w:val="00991363"/>
    <w:rsid w:val="0099301D"/>
    <w:rsid w:val="009974B6"/>
    <w:rsid w:val="00997EFF"/>
    <w:rsid w:val="009A132E"/>
    <w:rsid w:val="009B1CEC"/>
    <w:rsid w:val="009C0B86"/>
    <w:rsid w:val="009C44D5"/>
    <w:rsid w:val="009D680C"/>
    <w:rsid w:val="009D7660"/>
    <w:rsid w:val="009E0F3F"/>
    <w:rsid w:val="009E2DB8"/>
    <w:rsid w:val="009E57E1"/>
    <w:rsid w:val="009F49E7"/>
    <w:rsid w:val="009F568F"/>
    <w:rsid w:val="00A0593E"/>
    <w:rsid w:val="00A05A41"/>
    <w:rsid w:val="00A10E32"/>
    <w:rsid w:val="00A217E1"/>
    <w:rsid w:val="00A22A03"/>
    <w:rsid w:val="00A24DEE"/>
    <w:rsid w:val="00A315A0"/>
    <w:rsid w:val="00A3202F"/>
    <w:rsid w:val="00A3654D"/>
    <w:rsid w:val="00A43227"/>
    <w:rsid w:val="00A52D20"/>
    <w:rsid w:val="00A57976"/>
    <w:rsid w:val="00A621D8"/>
    <w:rsid w:val="00A67977"/>
    <w:rsid w:val="00A7248C"/>
    <w:rsid w:val="00A76614"/>
    <w:rsid w:val="00A813E8"/>
    <w:rsid w:val="00A879C2"/>
    <w:rsid w:val="00A92894"/>
    <w:rsid w:val="00A95409"/>
    <w:rsid w:val="00AA20BD"/>
    <w:rsid w:val="00AA2E5C"/>
    <w:rsid w:val="00AA5174"/>
    <w:rsid w:val="00AA63F5"/>
    <w:rsid w:val="00AB61AF"/>
    <w:rsid w:val="00AC0238"/>
    <w:rsid w:val="00AC414D"/>
    <w:rsid w:val="00AC7B3E"/>
    <w:rsid w:val="00AD23CD"/>
    <w:rsid w:val="00AD3085"/>
    <w:rsid w:val="00AD60E1"/>
    <w:rsid w:val="00AE1D42"/>
    <w:rsid w:val="00AE7FFB"/>
    <w:rsid w:val="00B000BB"/>
    <w:rsid w:val="00B0019A"/>
    <w:rsid w:val="00B07CA5"/>
    <w:rsid w:val="00B11514"/>
    <w:rsid w:val="00B14E37"/>
    <w:rsid w:val="00B20159"/>
    <w:rsid w:val="00B21D80"/>
    <w:rsid w:val="00B27103"/>
    <w:rsid w:val="00B373C5"/>
    <w:rsid w:val="00B4730B"/>
    <w:rsid w:val="00B558A0"/>
    <w:rsid w:val="00B63B85"/>
    <w:rsid w:val="00B64B68"/>
    <w:rsid w:val="00B656BF"/>
    <w:rsid w:val="00B65F92"/>
    <w:rsid w:val="00B75659"/>
    <w:rsid w:val="00B75DEF"/>
    <w:rsid w:val="00B83966"/>
    <w:rsid w:val="00B8576B"/>
    <w:rsid w:val="00B90FC1"/>
    <w:rsid w:val="00B93357"/>
    <w:rsid w:val="00B9378D"/>
    <w:rsid w:val="00B93918"/>
    <w:rsid w:val="00B963A5"/>
    <w:rsid w:val="00B970BD"/>
    <w:rsid w:val="00BA39A1"/>
    <w:rsid w:val="00BA60A5"/>
    <w:rsid w:val="00BB36E7"/>
    <w:rsid w:val="00BB3923"/>
    <w:rsid w:val="00BC2B11"/>
    <w:rsid w:val="00BC71A9"/>
    <w:rsid w:val="00BE16E5"/>
    <w:rsid w:val="00BE6C68"/>
    <w:rsid w:val="00BF1D22"/>
    <w:rsid w:val="00BF48DF"/>
    <w:rsid w:val="00BF5876"/>
    <w:rsid w:val="00C0140E"/>
    <w:rsid w:val="00C04E65"/>
    <w:rsid w:val="00C05B6F"/>
    <w:rsid w:val="00C15859"/>
    <w:rsid w:val="00C20F33"/>
    <w:rsid w:val="00C235D8"/>
    <w:rsid w:val="00C23EA5"/>
    <w:rsid w:val="00C25391"/>
    <w:rsid w:val="00C25FA7"/>
    <w:rsid w:val="00C338F4"/>
    <w:rsid w:val="00C3783C"/>
    <w:rsid w:val="00C41E0B"/>
    <w:rsid w:val="00C42261"/>
    <w:rsid w:val="00C557B2"/>
    <w:rsid w:val="00C63DA4"/>
    <w:rsid w:val="00C664E3"/>
    <w:rsid w:val="00C66F4D"/>
    <w:rsid w:val="00C72020"/>
    <w:rsid w:val="00C72290"/>
    <w:rsid w:val="00C8112D"/>
    <w:rsid w:val="00C87EBC"/>
    <w:rsid w:val="00C95090"/>
    <w:rsid w:val="00C96A28"/>
    <w:rsid w:val="00CA0922"/>
    <w:rsid w:val="00CA0DE8"/>
    <w:rsid w:val="00CA1241"/>
    <w:rsid w:val="00CA1FFD"/>
    <w:rsid w:val="00CA21DD"/>
    <w:rsid w:val="00CA2E72"/>
    <w:rsid w:val="00CA35CD"/>
    <w:rsid w:val="00CA47D9"/>
    <w:rsid w:val="00CA5FDA"/>
    <w:rsid w:val="00CB400A"/>
    <w:rsid w:val="00CC2EE1"/>
    <w:rsid w:val="00CC6609"/>
    <w:rsid w:val="00CD1A3A"/>
    <w:rsid w:val="00CD310E"/>
    <w:rsid w:val="00CE18E9"/>
    <w:rsid w:val="00CE3E4D"/>
    <w:rsid w:val="00CE5879"/>
    <w:rsid w:val="00CF1DD5"/>
    <w:rsid w:val="00D05CA6"/>
    <w:rsid w:val="00D06BC3"/>
    <w:rsid w:val="00D30098"/>
    <w:rsid w:val="00D31B72"/>
    <w:rsid w:val="00D32222"/>
    <w:rsid w:val="00D62AA6"/>
    <w:rsid w:val="00D66103"/>
    <w:rsid w:val="00D70917"/>
    <w:rsid w:val="00D7120F"/>
    <w:rsid w:val="00D71D03"/>
    <w:rsid w:val="00D75FC9"/>
    <w:rsid w:val="00D9250F"/>
    <w:rsid w:val="00D96D81"/>
    <w:rsid w:val="00DA05BB"/>
    <w:rsid w:val="00DA7550"/>
    <w:rsid w:val="00DB1AFF"/>
    <w:rsid w:val="00DC0595"/>
    <w:rsid w:val="00DC1479"/>
    <w:rsid w:val="00DC2A1F"/>
    <w:rsid w:val="00DD2D4A"/>
    <w:rsid w:val="00DD64A3"/>
    <w:rsid w:val="00DE62AD"/>
    <w:rsid w:val="00E072A7"/>
    <w:rsid w:val="00E07DD5"/>
    <w:rsid w:val="00E129E3"/>
    <w:rsid w:val="00E1327D"/>
    <w:rsid w:val="00E25264"/>
    <w:rsid w:val="00E2748A"/>
    <w:rsid w:val="00E304B2"/>
    <w:rsid w:val="00E3287D"/>
    <w:rsid w:val="00E35D13"/>
    <w:rsid w:val="00E401BF"/>
    <w:rsid w:val="00E47AC5"/>
    <w:rsid w:val="00E5405F"/>
    <w:rsid w:val="00E603C8"/>
    <w:rsid w:val="00E755AA"/>
    <w:rsid w:val="00E869DC"/>
    <w:rsid w:val="00E87D00"/>
    <w:rsid w:val="00E9260C"/>
    <w:rsid w:val="00E92FB8"/>
    <w:rsid w:val="00E948A4"/>
    <w:rsid w:val="00E960E2"/>
    <w:rsid w:val="00EA19E4"/>
    <w:rsid w:val="00EA58E7"/>
    <w:rsid w:val="00EA7277"/>
    <w:rsid w:val="00EB1CB4"/>
    <w:rsid w:val="00EB2594"/>
    <w:rsid w:val="00ED1A6A"/>
    <w:rsid w:val="00ED653C"/>
    <w:rsid w:val="00EF3C9D"/>
    <w:rsid w:val="00EF3FC5"/>
    <w:rsid w:val="00F00E0E"/>
    <w:rsid w:val="00F05B66"/>
    <w:rsid w:val="00F15C8B"/>
    <w:rsid w:val="00F1681B"/>
    <w:rsid w:val="00F177FA"/>
    <w:rsid w:val="00F17BB4"/>
    <w:rsid w:val="00F21BCD"/>
    <w:rsid w:val="00F2338C"/>
    <w:rsid w:val="00F23657"/>
    <w:rsid w:val="00F240A3"/>
    <w:rsid w:val="00F30F40"/>
    <w:rsid w:val="00F317C4"/>
    <w:rsid w:val="00F33D8F"/>
    <w:rsid w:val="00F40492"/>
    <w:rsid w:val="00F432FF"/>
    <w:rsid w:val="00F5064F"/>
    <w:rsid w:val="00F57A72"/>
    <w:rsid w:val="00F625CF"/>
    <w:rsid w:val="00F64038"/>
    <w:rsid w:val="00F65042"/>
    <w:rsid w:val="00F70C57"/>
    <w:rsid w:val="00F7250B"/>
    <w:rsid w:val="00F738E1"/>
    <w:rsid w:val="00F75D02"/>
    <w:rsid w:val="00F85B39"/>
    <w:rsid w:val="00FA1208"/>
    <w:rsid w:val="00FA51B3"/>
    <w:rsid w:val="00FA6A0E"/>
    <w:rsid w:val="00FA78F0"/>
    <w:rsid w:val="00FB54A9"/>
    <w:rsid w:val="00FC294C"/>
    <w:rsid w:val="00FE0A6F"/>
    <w:rsid w:val="00FE64CB"/>
    <w:rsid w:val="00FE6D70"/>
    <w:rsid w:val="00FF282B"/>
    <w:rsid w:val="00FF6999"/>
    <w:rsid w:val="02F8321A"/>
    <w:rsid w:val="036C3C64"/>
    <w:rsid w:val="13737D47"/>
    <w:rsid w:val="144434DB"/>
    <w:rsid w:val="24FA03A8"/>
    <w:rsid w:val="2A970DB8"/>
    <w:rsid w:val="2CB034F3"/>
    <w:rsid w:val="2CBF0B65"/>
    <w:rsid w:val="31CA1E88"/>
    <w:rsid w:val="347A4C43"/>
    <w:rsid w:val="3C722C50"/>
    <w:rsid w:val="3E2912E7"/>
    <w:rsid w:val="4167082E"/>
    <w:rsid w:val="45C03565"/>
    <w:rsid w:val="4DA40919"/>
    <w:rsid w:val="5CD01F7E"/>
    <w:rsid w:val="78A6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B3203"/>
  <w15:docId w15:val="{57B8B6F0-3059-4E13-88B2-DBF1CE4B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D1A6A"/>
    <w:pPr>
      <w:keepNext/>
      <w:widowControl/>
      <w:jc w:val="lef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annotation reference"/>
    <w:basedOn w:val="a0"/>
    <w:uiPriority w:val="99"/>
    <w:semiHidden/>
    <w:unhideWhenUsed/>
    <w:rPr>
      <w:sz w:val="18"/>
      <w:szCs w:val="18"/>
    </w:rPr>
  </w:style>
  <w:style w:type="character" w:styleId="a5">
    <w:name w:val="FollowedHyperlink"/>
    <w:basedOn w:val="a0"/>
    <w:uiPriority w:val="99"/>
    <w:semiHidden/>
    <w:unhideWhenUsed/>
    <w:qFormat/>
    <w:rPr>
      <w:color w:val="954F72" w:themeColor="followedHyperlink"/>
      <w:u w:val="single"/>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semiHidden/>
    <w:unhideWhenUsed/>
    <w:qFormat/>
    <w:pPr>
      <w:jc w:val="left"/>
    </w:pPr>
  </w:style>
  <w:style w:type="paragraph" w:styleId="aa">
    <w:name w:val="annotation subject"/>
    <w:basedOn w:val="a8"/>
    <w:next w:val="a8"/>
    <w:link w:val="ab"/>
    <w:uiPriority w:val="99"/>
    <w:semiHidden/>
    <w:unhideWhenUsed/>
    <w:rPr>
      <w:b/>
      <w:bCs/>
    </w:rPr>
  </w:style>
  <w:style w:type="paragraph" w:styleId="ac">
    <w:name w:val="header"/>
    <w:basedOn w:val="a"/>
    <w:link w:val="ad"/>
    <w:uiPriority w:val="99"/>
    <w:unhideWhenUsed/>
    <w:qFormat/>
    <w:pPr>
      <w:tabs>
        <w:tab w:val="center" w:pos="4252"/>
        <w:tab w:val="right" w:pos="8504"/>
      </w:tabs>
      <w:snapToGrid w:val="0"/>
    </w:pPr>
  </w:style>
  <w:style w:type="character" w:customStyle="1" w:styleId="ad">
    <w:name w:val="ヘッダー (文字)"/>
    <w:basedOn w:val="a0"/>
    <w:link w:val="ac"/>
    <w:uiPriority w:val="99"/>
    <w:qFormat/>
  </w:style>
  <w:style w:type="character" w:customStyle="1" w:styleId="a7">
    <w:name w:val="フッター (文字)"/>
    <w:basedOn w:val="a0"/>
    <w:link w:val="a6"/>
    <w:uiPriority w:val="99"/>
    <w:qFormat/>
  </w:style>
  <w:style w:type="paragraph" w:customStyle="1" w:styleId="11">
    <w:name w:val="変更箇所1"/>
    <w:hidden/>
    <w:uiPriority w:val="99"/>
    <w:semiHidden/>
    <w:rPr>
      <w:kern w:val="2"/>
      <w:sz w:val="21"/>
      <w:szCs w:val="22"/>
    </w:rPr>
  </w:style>
  <w:style w:type="character" w:customStyle="1" w:styleId="a9">
    <w:name w:val="コメント文字列 (文字)"/>
    <w:basedOn w:val="a0"/>
    <w:link w:val="a8"/>
    <w:uiPriority w:val="99"/>
    <w:semiHidden/>
    <w:rPr>
      <w:kern w:val="2"/>
      <w:sz w:val="21"/>
      <w:szCs w:val="22"/>
    </w:rPr>
  </w:style>
  <w:style w:type="character" w:customStyle="1" w:styleId="ab">
    <w:name w:val="コメント内容 (文字)"/>
    <w:basedOn w:val="a9"/>
    <w:link w:val="aa"/>
    <w:uiPriority w:val="99"/>
    <w:semiHidden/>
    <w:rPr>
      <w:b/>
      <w:bCs/>
      <w:kern w:val="2"/>
      <w:sz w:val="21"/>
      <w:szCs w:val="22"/>
    </w:rPr>
  </w:style>
  <w:style w:type="paragraph" w:styleId="ae">
    <w:name w:val="Revision"/>
    <w:hidden/>
    <w:uiPriority w:val="99"/>
    <w:semiHidden/>
    <w:rsid w:val="000B55ED"/>
    <w:rPr>
      <w:kern w:val="2"/>
      <w:sz w:val="21"/>
      <w:szCs w:val="22"/>
    </w:rPr>
  </w:style>
  <w:style w:type="paragraph" w:styleId="af">
    <w:name w:val="Balloon Text"/>
    <w:basedOn w:val="a"/>
    <w:link w:val="af0"/>
    <w:uiPriority w:val="99"/>
    <w:semiHidden/>
    <w:unhideWhenUsed/>
    <w:rsid w:val="00DA75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A7550"/>
    <w:rPr>
      <w:rFonts w:asciiTheme="majorHAnsi" w:eastAsiaTheme="majorEastAsia" w:hAnsiTheme="majorHAnsi" w:cstheme="majorBidi"/>
      <w:kern w:val="2"/>
      <w:sz w:val="18"/>
      <w:szCs w:val="18"/>
    </w:rPr>
  </w:style>
  <w:style w:type="paragraph" w:styleId="af1">
    <w:name w:val="List Paragraph"/>
    <w:basedOn w:val="a"/>
    <w:uiPriority w:val="99"/>
    <w:rsid w:val="008445B6"/>
    <w:pPr>
      <w:ind w:leftChars="400" w:left="840"/>
    </w:pPr>
  </w:style>
  <w:style w:type="character" w:customStyle="1" w:styleId="10">
    <w:name w:val="見出し 1 (文字)"/>
    <w:basedOn w:val="a0"/>
    <w:link w:val="1"/>
    <w:uiPriority w:val="9"/>
    <w:rsid w:val="00ED1A6A"/>
    <w:rPr>
      <w:rFonts w:asciiTheme="majorHAnsi" w:eastAsiaTheme="majorEastAsia" w:hAnsiTheme="majorHAnsi" w:cstheme="majorBidi"/>
      <w:kern w:val="2"/>
      <w:sz w:val="24"/>
      <w:szCs w:val="24"/>
    </w:rPr>
  </w:style>
  <w:style w:type="table" w:styleId="af2">
    <w:name w:val="Table Grid"/>
    <w:basedOn w:val="a1"/>
    <w:uiPriority w:val="39"/>
    <w:rsid w:val="00ED1A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ws.e-gov.go.jp/document?lawid=416AC1000000081_20160401_427AC00000000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it.go.jp/kokudokeikaku/souhatu/h16seika/12eizou/12eizou.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laws.e-gov.go.jp/document?lawid=416AC1000000081_20160401_427AC0000000066" TargetMode="External"/><Relationship Id="rId4" Type="http://schemas.openxmlformats.org/officeDocument/2006/relationships/styles" Target="styles.xml"/><Relationship Id="rId9" Type="http://schemas.openxmlformats.org/officeDocument/2006/relationships/hyperlink" Target="https://www.mlit.go.jp/kokudokeikaku/souhatu/h16seika/12eizou/12eizou.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C881E-BAEC-4961-9F16-1BF306A849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1214</Words>
  <Characters>6921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nanan</dc:creator>
  <cp:lastModifiedBy>山村 高淑</cp:lastModifiedBy>
  <cp:revision>27</cp:revision>
  <cp:lastPrinted>2022-01-21T00:23:00Z</cp:lastPrinted>
  <dcterms:created xsi:type="dcterms:W3CDTF">2022-02-22T08:11:00Z</dcterms:created>
  <dcterms:modified xsi:type="dcterms:W3CDTF">2022-11-21T08:56:00Z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1041-11.2.0.10323</vt:lpwstr>
  </property>
  <property fmtid="{D5CDD505-2E9C-101B-9397-08002B2CF9AE}" pid="3" name="ICV">
    <vt:lpwstr>3BEE59C57D104DFBA626713B4A0ADEF3</vt:lpwstr>
  </property>
</Properties>
</file>